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ECE" w:rsidRDefault="00357ECE">
      <w:pPr>
        <w:spacing w:after="1" w:line="220" w:lineRule="atLeast"/>
        <w:outlineLvl w:val="0"/>
      </w:pPr>
      <w:bookmarkStart w:id="0" w:name="_GoBack"/>
      <w:bookmarkEnd w:id="0"/>
    </w:p>
    <w:p w:rsidR="00357ECE" w:rsidRDefault="00357ECE">
      <w:pPr>
        <w:spacing w:after="1" w:line="220" w:lineRule="atLeast"/>
        <w:jc w:val="center"/>
        <w:outlineLvl w:val="0"/>
      </w:pPr>
      <w:r>
        <w:rPr>
          <w:rFonts w:ascii="Calibri" w:hAnsi="Calibri" w:cs="Calibri"/>
          <w:b/>
        </w:rPr>
        <w:t>МИНИСТЕРСТВО ФИНАНСОВ РОССИЙСКОЙ ФЕДЕРАЦИИ</w:t>
      </w:r>
    </w:p>
    <w:p w:rsidR="00357ECE" w:rsidRDefault="00357ECE">
      <w:pPr>
        <w:spacing w:after="1" w:line="220" w:lineRule="atLeast"/>
        <w:jc w:val="center"/>
      </w:pP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t>ФЕДЕРАЛЬНОЕ КАЗНАЧЕЙСТВО</w:t>
      </w:r>
    </w:p>
    <w:p w:rsidR="00357ECE" w:rsidRDefault="00357ECE">
      <w:pPr>
        <w:spacing w:after="1" w:line="220" w:lineRule="atLeast"/>
        <w:jc w:val="center"/>
      </w:pP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t>ПРИКАЗ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от 14 сентября 2016 г. N 333</w:t>
      </w:r>
    </w:p>
    <w:p w:rsidR="00357ECE" w:rsidRDefault="00357ECE">
      <w:pPr>
        <w:spacing w:after="1" w:line="220" w:lineRule="atLeast"/>
        <w:jc w:val="center"/>
      </w:pP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ОБ УТВЕРЖДЕНИИ ПОРЯДКА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t>УЧЕТА И ХРАНЕНИЯ ТЕРРИТОРИАЛЬНЫМИ ОРГАНАМИ ФЕДЕРАЛЬНОГО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t>КАЗНАЧЕЙСТВА ИСПОЛНИТЕЛЬНЫХ ДОКУМЕНТОВ, РЕШЕНИЙ НАЛОГОВЫХ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ОРГАНОВ И ДОКУМЕНТОВ, СВЯЗАННЫХ С ИХ ИСПОЛНЕНИЕМ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статьями 242.3</w:t>
        </w:r>
      </w:hyperlink>
      <w:r>
        <w:rPr>
          <w:rFonts w:ascii="Calibri" w:hAnsi="Calibri" w:cs="Calibri"/>
        </w:rPr>
        <w:t xml:space="preserve"> - </w:t>
      </w:r>
      <w:hyperlink r:id="rId5" w:history="1">
        <w:r>
          <w:rPr>
            <w:rFonts w:ascii="Calibri" w:hAnsi="Calibri" w:cs="Calibri"/>
            <w:color w:val="0000FF"/>
          </w:rPr>
          <w:t>242.6</w:t>
        </w:r>
      </w:hyperlink>
      <w:r>
        <w:rPr>
          <w:rFonts w:ascii="Calibri" w:hAnsi="Calibri" w:cs="Calibri"/>
        </w:rPr>
        <w:t xml:space="preserve"> Бюджетного кодекса Российской Федерации (Собрание законодательства Российской Федерации, 1998, N 31, ст. 3823), </w:t>
      </w:r>
      <w:hyperlink r:id="rId6" w:history="1">
        <w:r>
          <w:rPr>
            <w:rFonts w:ascii="Calibri" w:hAnsi="Calibri" w:cs="Calibri"/>
            <w:color w:val="0000FF"/>
          </w:rPr>
          <w:t>частью 20 статьи 30</w:t>
        </w:r>
      </w:hyperlink>
      <w:r>
        <w:rPr>
          <w:rFonts w:ascii="Calibri" w:hAnsi="Calibri" w:cs="Calibri"/>
        </w:rPr>
        <w:t xml:space="preserve"> Федерального закона от 8 мая 2010 г.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(Собрание законодательства Российской Федерации, 2010, N 19, ст. 2291;2013, N 19, ст. 2331; 2014, N 40, ст. 5314), </w:t>
      </w:r>
      <w:hyperlink r:id="rId7" w:history="1">
        <w:r>
          <w:rPr>
            <w:rFonts w:ascii="Calibri" w:hAnsi="Calibri" w:cs="Calibri"/>
            <w:color w:val="0000FF"/>
          </w:rPr>
          <w:t>частью 3.19 статьи 2</w:t>
        </w:r>
      </w:hyperlink>
      <w:r>
        <w:rPr>
          <w:rFonts w:ascii="Calibri" w:hAnsi="Calibri" w:cs="Calibri"/>
        </w:rPr>
        <w:t xml:space="preserve"> Федерального закона от 3 ноября 2006 г. N 174-ФЗ "Об автономных учреждениях" (Собрание законодательства Российской Федерации, 2006, N 45, ст. 4626; 2011, N 30, ст. 4587; 2016, N 1, ст. 26) приказываю: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1. Утвердить прилагаемый </w:t>
      </w:r>
      <w:hyperlink w:anchor="P35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учета и хранения территориальными органами Федерального казначейства исполнительных документов, решений налоговых органов и документов, связанных с их исполнением.</w:t>
      </w:r>
    </w:p>
    <w:p w:rsidR="00357ECE" w:rsidRDefault="00357ECE">
      <w:pPr>
        <w:spacing w:after="1" w:line="220" w:lineRule="atLeast"/>
      </w:pPr>
      <w:r>
        <w:rPr>
          <w:rFonts w:ascii="Calibri" w:hAnsi="Calibri" w:cs="Calibri"/>
        </w:rPr>
        <w:t>КонсультантПлюс: примечание.</w:t>
      </w:r>
    </w:p>
    <w:p w:rsidR="00357ECE" w:rsidRDefault="00357ECE">
      <w:pPr>
        <w:spacing w:after="1" w:line="220" w:lineRule="atLeast"/>
      </w:pPr>
      <w:r>
        <w:rPr>
          <w:rFonts w:ascii="Calibri" w:hAnsi="Calibri" w:cs="Calibri"/>
        </w:rPr>
        <w:t xml:space="preserve">Пункт 2 </w:t>
      </w:r>
      <w:hyperlink w:anchor="P21" w:history="1">
        <w:r>
          <w:rPr>
            <w:rFonts w:ascii="Calibri" w:hAnsi="Calibri" w:cs="Calibri"/>
            <w:color w:val="0000FF"/>
          </w:rPr>
          <w:t>вступил</w:t>
        </w:r>
      </w:hyperlink>
      <w:r>
        <w:rPr>
          <w:rFonts w:ascii="Calibri" w:hAnsi="Calibri" w:cs="Calibri"/>
        </w:rPr>
        <w:t xml:space="preserve"> в силу с 14 сентября 2016 года.</w:t>
      </w:r>
    </w:p>
    <w:p w:rsidR="00357ECE" w:rsidRDefault="00357ECE">
      <w:pPr>
        <w:spacing w:after="1" w:line="220" w:lineRule="atLeast"/>
        <w:ind w:firstLine="540"/>
      </w:pPr>
      <w:bookmarkStart w:id="1" w:name="P17"/>
      <w:bookmarkEnd w:id="1"/>
      <w:r>
        <w:rPr>
          <w:rFonts w:ascii="Calibri" w:hAnsi="Calibri" w:cs="Calibri"/>
        </w:rPr>
        <w:lastRenderedPageBreak/>
        <w:t>2. Заместителю руководителя Федерального казначейства С.Б. Гуральникову в срок до 1 мая 2017 года обеспечить внесение изменений в соответствующие технологические регламенты и доработку прикладного программного обеспечения в соответствии с настоящим приказом.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3. Признать утратившими силу приказы Федерального казначейства: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от 9 июня 2012 г. </w:t>
      </w:r>
      <w:hyperlink r:id="rId8" w:history="1">
        <w:r>
          <w:rPr>
            <w:rFonts w:ascii="Calibri" w:hAnsi="Calibri" w:cs="Calibri"/>
            <w:color w:val="0000FF"/>
          </w:rPr>
          <w:t>N 230</w:t>
        </w:r>
      </w:hyperlink>
      <w:r>
        <w:rPr>
          <w:rFonts w:ascii="Calibri" w:hAnsi="Calibri" w:cs="Calibri"/>
        </w:rPr>
        <w:t xml:space="preserve"> "Об утверждении Порядка учета и хранения органами Федерального казначейства документов по исполнению судебных актов";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от 30 декабря 2013 г. </w:t>
      </w:r>
      <w:hyperlink r:id="rId9" w:history="1">
        <w:r>
          <w:rPr>
            <w:rFonts w:ascii="Calibri" w:hAnsi="Calibri" w:cs="Calibri"/>
            <w:color w:val="0000FF"/>
          </w:rPr>
          <w:t>N 327</w:t>
        </w:r>
      </w:hyperlink>
      <w:r>
        <w:rPr>
          <w:rFonts w:ascii="Calibri" w:hAnsi="Calibri" w:cs="Calibri"/>
        </w:rPr>
        <w:t xml:space="preserve"> "О внесении изменений в приказ Федерального казначейства от 9 июня 2012 г. N 230 "Об утверждении порядка учета и хранения органами Федерального казначейства документов по исполнению судебных актов".</w:t>
      </w:r>
    </w:p>
    <w:p w:rsidR="00357ECE" w:rsidRDefault="00357ECE">
      <w:pPr>
        <w:spacing w:before="220" w:after="1" w:line="220" w:lineRule="atLeast"/>
        <w:ind w:firstLine="540"/>
      </w:pPr>
      <w:bookmarkStart w:id="2" w:name="P21"/>
      <w:bookmarkEnd w:id="2"/>
      <w:r>
        <w:rPr>
          <w:rFonts w:ascii="Calibri" w:hAnsi="Calibri" w:cs="Calibri"/>
        </w:rPr>
        <w:t xml:space="preserve">4. Настоящий приказ вступает в силу с 1 мая 2017 года, за исключением положений </w:t>
      </w:r>
      <w:hyperlink w:anchor="P17" w:history="1">
        <w:r>
          <w:rPr>
            <w:rFonts w:ascii="Calibri" w:hAnsi="Calibri" w:cs="Calibri"/>
            <w:color w:val="0000FF"/>
          </w:rPr>
          <w:t>пункта 2</w:t>
        </w:r>
      </w:hyperlink>
      <w:r>
        <w:rPr>
          <w:rFonts w:ascii="Calibri" w:hAnsi="Calibri" w:cs="Calibri"/>
        </w:rPr>
        <w:t xml:space="preserve"> настоящего приказа, вступающих в силу с даты подписания настоящего приказа.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5. Контроль за исполнением настоящего приказа оставляю за собой.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Руководитель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Р.Е.АРТЮХИН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0"/>
      </w:pPr>
      <w:r>
        <w:rPr>
          <w:rFonts w:ascii="Calibri" w:hAnsi="Calibri" w:cs="Calibri"/>
        </w:rPr>
        <w:t>Утвержден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приказом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от 14 сентября 2016 г. N 333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center"/>
      </w:pPr>
      <w:bookmarkStart w:id="3" w:name="P35"/>
      <w:bookmarkEnd w:id="3"/>
      <w:r>
        <w:rPr>
          <w:rFonts w:ascii="Calibri" w:hAnsi="Calibri" w:cs="Calibri"/>
          <w:b/>
        </w:rPr>
        <w:t>ПОРЯДОК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t>УЧЕТА И ХРАНЕНИЯ ТЕРРИТОРИАЛЬНЫМИ ОРГАНАМИ ФЕДЕРАЛЬНОГО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t>КАЗНАЧЕЙСТВА ИСПОЛНИТЕЛЬНЫХ ДОКУМЕНТОВ, РЕШЕНИЙ НАЛОГОВЫХ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  <w:b/>
        </w:rPr>
        <w:lastRenderedPageBreak/>
        <w:t>ОРГАНОВ И ДОКУМЕНТОВ, СВЯЗАННЫХ С ИХ ИСПОЛНЕНИЕМ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 xml:space="preserve">Настоящий Порядок определяет действия территориальных органов Федерального казначейства (далее - органы Федерального казначейства) по ведению учета и осуществлению хранения исполнительных документов, а также решений налоговых органов о взыскании налога, сбора, пеней и штрафов, предусматривающих обращение взыскания на средства бюджетов бюджетной системы Российской Федерации, средства бюджетных (автономных) учреждений (далее - решение налогового органа), и документов, связанных с их исполнением, в соответствии со </w:t>
      </w:r>
      <w:hyperlink r:id="rId10" w:history="1">
        <w:r>
          <w:rPr>
            <w:rFonts w:ascii="Calibri" w:hAnsi="Calibri" w:cs="Calibri"/>
            <w:color w:val="0000FF"/>
          </w:rPr>
          <w:t>статьями242.3</w:t>
        </w:r>
      </w:hyperlink>
      <w:r>
        <w:rPr>
          <w:rFonts w:ascii="Calibri" w:hAnsi="Calibri" w:cs="Calibri"/>
        </w:rPr>
        <w:t xml:space="preserve"> - </w:t>
      </w:r>
      <w:hyperlink r:id="rId11" w:history="1">
        <w:r>
          <w:rPr>
            <w:rFonts w:ascii="Calibri" w:hAnsi="Calibri" w:cs="Calibri"/>
            <w:color w:val="0000FF"/>
          </w:rPr>
          <w:t>242.6</w:t>
        </w:r>
      </w:hyperlink>
      <w:r>
        <w:rPr>
          <w:rFonts w:ascii="Calibri" w:hAnsi="Calibri" w:cs="Calibri"/>
        </w:rPr>
        <w:t xml:space="preserve"> Бюджетного кодекса Российской Федерации (далее - Кодекс), </w:t>
      </w:r>
      <w:hyperlink r:id="rId12" w:history="1">
        <w:r>
          <w:rPr>
            <w:rFonts w:ascii="Calibri" w:hAnsi="Calibri" w:cs="Calibri"/>
            <w:color w:val="0000FF"/>
          </w:rPr>
          <w:t>частью 20 статьи 30</w:t>
        </w:r>
      </w:hyperlink>
      <w:r>
        <w:rPr>
          <w:rFonts w:ascii="Calibri" w:hAnsi="Calibri" w:cs="Calibri"/>
        </w:rPr>
        <w:t xml:space="preserve"> Федерального закона от 8 мая 2010 г.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 (далее - Федеральный закон N 83-ФЗ), </w:t>
      </w:r>
      <w:hyperlink r:id="rId13" w:history="1">
        <w:r>
          <w:rPr>
            <w:rFonts w:ascii="Calibri" w:hAnsi="Calibri" w:cs="Calibri"/>
            <w:color w:val="0000FF"/>
          </w:rPr>
          <w:t>частью 3.19 статьи 2</w:t>
        </w:r>
      </w:hyperlink>
      <w:r>
        <w:rPr>
          <w:rFonts w:ascii="Calibri" w:hAnsi="Calibri" w:cs="Calibri"/>
        </w:rPr>
        <w:t xml:space="preserve"> Федерального закона от 3 ноября 2006 года N 174-ФЗ "Об автономных учреждениях" (далее - Федеральный закон N 174-ФЗ).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center"/>
        <w:outlineLvl w:val="1"/>
      </w:pPr>
      <w:r>
        <w:rPr>
          <w:rFonts w:ascii="Calibri" w:hAnsi="Calibri" w:cs="Calibri"/>
        </w:rPr>
        <w:t>I. Общие положения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 xml:space="preserve">1. Учет исполнительных документов, решений налоговых органов и документов, связанных с их исполнением, в соответствии со </w:t>
      </w:r>
      <w:hyperlink r:id="rId14" w:history="1">
        <w:r>
          <w:rPr>
            <w:rFonts w:ascii="Calibri" w:hAnsi="Calibri" w:cs="Calibri"/>
            <w:color w:val="0000FF"/>
          </w:rPr>
          <w:t>статьями 242.3</w:t>
        </w:r>
      </w:hyperlink>
      <w:r>
        <w:rPr>
          <w:rFonts w:ascii="Calibri" w:hAnsi="Calibri" w:cs="Calibri"/>
        </w:rPr>
        <w:t xml:space="preserve"> - </w:t>
      </w:r>
      <w:hyperlink r:id="rId15" w:history="1">
        <w:r>
          <w:rPr>
            <w:rFonts w:ascii="Calibri" w:hAnsi="Calibri" w:cs="Calibri"/>
            <w:color w:val="0000FF"/>
          </w:rPr>
          <w:t>242.6</w:t>
        </w:r>
      </w:hyperlink>
      <w:r>
        <w:rPr>
          <w:rFonts w:ascii="Calibri" w:hAnsi="Calibri" w:cs="Calibri"/>
        </w:rPr>
        <w:t xml:space="preserve"> Кодекса и </w:t>
      </w:r>
      <w:hyperlink r:id="rId16" w:history="1">
        <w:r>
          <w:rPr>
            <w:rFonts w:ascii="Calibri" w:hAnsi="Calibri" w:cs="Calibri"/>
            <w:color w:val="0000FF"/>
          </w:rPr>
          <w:t>частью 20 статьи 30</w:t>
        </w:r>
      </w:hyperlink>
      <w:r>
        <w:rPr>
          <w:rFonts w:ascii="Calibri" w:hAnsi="Calibri" w:cs="Calibri"/>
        </w:rPr>
        <w:t xml:space="preserve"> Федерального закона N 83-ФЗ, </w:t>
      </w:r>
      <w:hyperlink r:id="rId17" w:history="1">
        <w:r>
          <w:rPr>
            <w:rFonts w:ascii="Calibri" w:hAnsi="Calibri" w:cs="Calibri"/>
            <w:color w:val="0000FF"/>
          </w:rPr>
          <w:t>частью 3.19 статьи 2</w:t>
        </w:r>
      </w:hyperlink>
      <w:r>
        <w:rPr>
          <w:rFonts w:ascii="Calibri" w:hAnsi="Calibri" w:cs="Calibri"/>
        </w:rPr>
        <w:t xml:space="preserve"> Федерального закона 174-ФЗ осуществляется в прикладном программном обеспечении "Автоматизированная система Федерального казначейства" (далее - ППО) посредством внесения в электронную базу данных (далее - база данных) информации в соответствии с настоящим Порядком.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Информация в базу данных вносится не позднее следующего рабочего дня за днем поступления в орган Федерального казначейства соответствующих документов или одновременно с совершением соответствующих действий по организации исполнения исполнительных документов, решений налоговых органов.</w:t>
      </w:r>
    </w:p>
    <w:p w:rsidR="00357ECE" w:rsidRDefault="00357ECE">
      <w:pPr>
        <w:spacing w:before="220" w:after="1" w:line="220" w:lineRule="atLeast"/>
        <w:ind w:firstLine="540"/>
      </w:pPr>
      <w:bookmarkStart w:id="4" w:name="P46"/>
      <w:bookmarkEnd w:id="4"/>
      <w:r>
        <w:rPr>
          <w:rFonts w:ascii="Calibri" w:hAnsi="Calibri" w:cs="Calibri"/>
        </w:rPr>
        <w:lastRenderedPageBreak/>
        <w:t>2. По каждому поступившему исполнительному документу либо решению налогового органа формируется отдельный том в пределах дела по номенклатуре дел (далее - дело) согласно регистрационному номеру, присвоенному ему в ППО.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Регистрационный номер включает в себя порядковый номер поступившего исполнительного документа или решения налогового органа, код органа Федерального казначейства, буквенный индекс вида взыскания по исполнительному документу (периодические или единовременные выплаты) и индекс типа учреждения должника (казенное, бюджетное или автономное учреждение).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Присвоение порядкового номера поступившему исполнительному документу, решению налогового органа осуществляется в целом по всем органам Федерального казначейства, находящимся на территории одного или нескольких субъектов Российской Федерации (за исключением Межрегионального операционного управления Федерального казначейства, Управления Федерального казначейства по г. Москве и Управления Федерального казначейства по Московской области, нумерация по которым ведется раздельно), в порядке очередности их поступления.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Все документы, связанные с исполнением исполнительных документов, решений налоговых органов, в том числе копия исполнительного документа с отметкой органа Федерального казначейства, копии платежных и расчетных документов подшиваются в дело, за исключением копий жалоб и обращений взыскателей и ответов на них. Оригинал исполнительного документа на период его исполнения хранится в деле.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3. Если в орган Федерального казначейства одновременно поступают два и более исполнительных документа от одного и того же взыскателя или два и более решения налогового органа от одного и того же налогового органа в отношении одного и того же должника, возможно объединение указанных исполнительных документов и решений налоговых органов в одно дело.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Учет исполнительных документов или решений налоговых органов, объединенных в одно дело, ведется в ППО отдельно по каждому исполнительному документу, </w:t>
      </w:r>
      <w:r>
        <w:rPr>
          <w:rFonts w:ascii="Calibri" w:hAnsi="Calibri" w:cs="Calibri"/>
        </w:rPr>
        <w:lastRenderedPageBreak/>
        <w:t>решению налогового органа. В базу данных заносится информация о том, что указанные исполнительные документы, решения налоговых органов объединены в одно дело.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При направлении документов должнику, взыскателю (его представителю), налоговому органу или суду по исполнительным документам, решениям налоговых органов, объединенным в одно дело, орган Федерального казначейства может направлять одно общее уведомление (одно письмо).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4. Хранение находящихся в деле документов, а также копий документов, возвращенных взыскателю, налоговому органу или в суд осуществляется органами Федерального казначейства в соответствии с требованиями государственного архивного дела не менее пяти лет с даты возврата документов взыскателю, налоговому органу или в суд при условии завершения выплат.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5. Исполнительный документ, решение налогового органа подлежат регистрации в ППО не позднее следующего рабочего дня после дня их поступления в орган Федерального казначейства.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6. Учет исполнительных документов в ППО ведется органом Федерального казначейства по следующим цифровым кодам категорий взыскания: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а) (1) взыскание сумм за участие в вооруженных конфликтах;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(2) трудовые (служебные) споры (компенсация морального вреда);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в) (3) возврат средств из бюджетов бюджетной системы Российской Федерации; взыскание процентов за нарушение срока возврата излишне уплаченных средств в бюджет;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г) (4) взыскание суммы основного долга (неустойки: пени, штрафов и убытков, причиненных) по неисполненному договору (контракту); неосновательное обогащение (проценты за пользование чужими денежными средствами);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д) (5) взыскание административного, судебного штрафа в доход бюджетов;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lastRenderedPageBreak/>
        <w:t>е) (6) взыскания в пользу арбитражных управляющих;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ж) (7) взыскания, связанные с катастрофой на Чернобыльской АЭС;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з) (8) судебные расходы (государственная пошлина и судебные издержки);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и) (9) взыскания по обязательствам, возникающим вследствие причинения вреда жизни и здоровью (компенсация морального вреда, пособие по потере кормильца);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к) (10) взыскания по обязательствам, возникающим вследствие причинения вреда имуществу;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л) (11) взыскание недоимки, неустойки (пени, штрафы и иные санкции) по взносам в государственные внебюджетные фонды (Пенсионный фонд Российской Федерации, Фонд социального страхования Российской Федерации, Фонд обязательного медицинского страхования, территориальный Фонд обязательного медицинского страхования);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м) (12) взыскание налога, сбора, пеней и штрафов;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н) (13) взыскание пособий по социальным выплатам, пенсий, компенсаций за жилищно-коммунальные услуги, компенсаций за лечение;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о) (14) взыскание субсидий;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п) (15) иные взыскания.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 случае если исполнительный документ относится к нескольким категориям взыскания, в базу данных вносится цифровой код категории взыскания, по которой предусматривается взыскание в большей сумме.</w:t>
      </w:r>
    </w:p>
    <w:p w:rsidR="00357ECE" w:rsidRDefault="00357ECE">
      <w:pPr>
        <w:spacing w:before="220" w:after="1" w:line="220" w:lineRule="atLeast"/>
        <w:ind w:firstLine="540"/>
      </w:pPr>
      <w:bookmarkStart w:id="5" w:name="P72"/>
      <w:bookmarkEnd w:id="5"/>
      <w:r>
        <w:rPr>
          <w:rFonts w:ascii="Calibri" w:hAnsi="Calibri" w:cs="Calibri"/>
        </w:rPr>
        <w:t>7. При регистрации исполнительного документа в базу данных вносится следующая информация: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lastRenderedPageBreak/>
        <w:t>а) дата и входящий номер, присвоенный исполнительному документу автоматически при первичной регистрации в прикладном программном обеспечении Автоматизированной системе документооборота (далее - входящий номер);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сведения об исполнительном документе, судебном акте (серия, номер, дата выдачи исполнительного документа, наименование судебного органа, выдавшего исполнительный документ, наименование и дата судебного акта, номер судебного дела);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в) количество листов приложений к заявлению взыскателя;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г) наименование должника по исполнительному документу;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д) наименование, Ф.И.О., банковские реквизиты и адрес взыскателя по исполнительному документу;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е) наименование организации, Ф.И.О. лица, предъявивших исполнительный документ, а также реквизиты (номер, дата, вид) документа, удостоверяющего полномочия представителя взыскателя;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ж) сумма, подлежащая взысканию по исполнительному документу;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з) вид расчета взыскиваемой суммы (проценты, индексация, иной вид расчета), если таковой предусмотрен исполнительным документом;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и) вид взыскания по исполнительному документу (периодические или единовременные выплаты);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к) периодичность выплат по исполнительному документу (месяц, квартал, год и т.д.);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л) наименование и цифровой код категории взыскания;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м) информация о том, что исполнительный документ ранее предъявлялся в орган Федерального казначейства с указанием номера соответствующего дела.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lastRenderedPageBreak/>
        <w:t>8. При регистрации решения налогового органа в базу данных вносится следующая информация: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а) дата и входящий номер, присвоенный решению налогового органа автоматически при первичной регистрации в прикладном программном обеспечении Автоматизированной системе документооборота (далее - входящий номер);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сведения о решении налогового органа (номер и дата решения налогового органа, дата предъявления решения налогового органа, основание для взыскания, дата истечении срока, установленного в требовании об уплате налога);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в) сведения о налоговом органе, вынесшем решение (наименование населенного пункта по месту нахождения налогового органа, вынесшего решение, наименование налогового органа, классный чин и Ф.И.О. руководителя (заместителя руководителя) налогового органа, вынесшего решение);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г) реквизиты для перечисления денежных средств по решению налогового органа (КПП налогового органа, наименование и БИК банка, банковский счет, код органа Федерального казначейства, в котором открыт лицевой счет налоговому органу, вынесшему решение);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д) сведения о должнике по решению налогового органа (наименование должника, ИНН, КПП, адрес должника, код органа Федерального казначейства, осуществляющего ведение лицевого счета должника);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е) сумма задолженности по решению налогового органа;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ж) информация о том, что решение налогового органа ранее предъявлялось в орган Федерального казначейства с указанием номера соответствующего дела.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9. Дата, зафиксированная при регистрации исполнительного документа, решения налогового органа в журнале входящей корреспонденции, указывается в ППО в качестве даты их предъявления в орган Федерального казначейства.</w:t>
      </w:r>
    </w:p>
    <w:p w:rsidR="00357ECE" w:rsidRDefault="00357ECE">
      <w:pPr>
        <w:spacing w:before="220" w:after="1" w:line="220" w:lineRule="atLeast"/>
        <w:ind w:firstLine="540"/>
      </w:pPr>
      <w:bookmarkStart w:id="6" w:name="P94"/>
      <w:bookmarkEnd w:id="6"/>
      <w:r>
        <w:rPr>
          <w:rFonts w:ascii="Calibri" w:hAnsi="Calibri" w:cs="Calibri"/>
        </w:rPr>
        <w:lastRenderedPageBreak/>
        <w:t>10. В случае, если в заявлении взыскателя содержится указание на необходимость взыскания части суммы, указанной в исполнительном документе, в базу данных вносится указанная в заявлении взыскателя сумма.</w:t>
      </w:r>
    </w:p>
    <w:p w:rsidR="00357ECE" w:rsidRDefault="00357ECE">
      <w:pPr>
        <w:spacing w:before="220" w:after="1" w:line="220" w:lineRule="atLeast"/>
        <w:ind w:firstLine="540"/>
      </w:pPr>
      <w:bookmarkStart w:id="7" w:name="P95"/>
      <w:bookmarkEnd w:id="7"/>
      <w:r>
        <w:rPr>
          <w:rFonts w:ascii="Calibri" w:hAnsi="Calibri" w:cs="Calibri"/>
        </w:rPr>
        <w:t>11. В процессе организации исполнения исполнительных документов в базу данных вносится следующая информация: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а) информация о возврате исполнительного документа (номер и дата письма, Уведомления о возврате исполнительного документа (</w:t>
      </w:r>
      <w:hyperlink w:anchor="P207" w:history="1">
        <w:r>
          <w:rPr>
            <w:rFonts w:ascii="Calibri" w:hAnsi="Calibri" w:cs="Calibri"/>
            <w:color w:val="0000FF"/>
          </w:rPr>
          <w:t>приложение N 1</w:t>
        </w:r>
      </w:hyperlink>
      <w:r>
        <w:rPr>
          <w:rFonts w:ascii="Calibri" w:hAnsi="Calibri" w:cs="Calibri"/>
        </w:rPr>
        <w:t xml:space="preserve"> к настоящему Порядку));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номер и дата Уведомления об уточнении реквизитов счета (</w:t>
      </w:r>
      <w:hyperlink w:anchor="P253" w:history="1">
        <w:r>
          <w:rPr>
            <w:rFonts w:ascii="Calibri" w:hAnsi="Calibri" w:cs="Calibri"/>
            <w:color w:val="0000FF"/>
          </w:rPr>
          <w:t>приложение N 2</w:t>
        </w:r>
      </w:hyperlink>
      <w:r>
        <w:rPr>
          <w:rFonts w:ascii="Calibri" w:hAnsi="Calibri" w:cs="Calibri"/>
        </w:rPr>
        <w:t xml:space="preserve"> или </w:t>
      </w:r>
      <w:hyperlink w:anchor="P301" w:history="1">
        <w:r>
          <w:rPr>
            <w:rFonts w:ascii="Calibri" w:hAnsi="Calibri" w:cs="Calibri"/>
            <w:color w:val="0000FF"/>
          </w:rPr>
          <w:t>N 3</w:t>
        </w:r>
      </w:hyperlink>
      <w:r>
        <w:rPr>
          <w:rFonts w:ascii="Calibri" w:hAnsi="Calibri" w:cs="Calibri"/>
        </w:rPr>
        <w:t xml:space="preserve"> к настоящему Порядку), а также дата поступления уточняющей информации от взыскателя;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в) номер и дата Уведомления о возврате документов, приложенных к исполнительному документу (</w:t>
      </w:r>
      <w:hyperlink w:anchor="P349" w:history="1">
        <w:r>
          <w:rPr>
            <w:rFonts w:ascii="Calibri" w:hAnsi="Calibri" w:cs="Calibri"/>
            <w:color w:val="0000FF"/>
          </w:rPr>
          <w:t>приложение N 4</w:t>
        </w:r>
      </w:hyperlink>
      <w:r>
        <w:rPr>
          <w:rFonts w:ascii="Calibri" w:hAnsi="Calibri" w:cs="Calibri"/>
        </w:rPr>
        <w:t xml:space="preserve"> к настоящему Порядку);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г) номер и дата Уведомления о поступлении исполнительного документа (</w:t>
      </w:r>
      <w:hyperlink w:anchor="P395" w:history="1">
        <w:r>
          <w:rPr>
            <w:rFonts w:ascii="Calibri" w:hAnsi="Calibri" w:cs="Calibri"/>
            <w:color w:val="0000FF"/>
          </w:rPr>
          <w:t>приложения N 5</w:t>
        </w:r>
      </w:hyperlink>
      <w:r>
        <w:rPr>
          <w:rFonts w:ascii="Calibri" w:hAnsi="Calibri" w:cs="Calibri"/>
        </w:rPr>
        <w:t xml:space="preserve"> или </w:t>
      </w:r>
      <w:hyperlink w:anchor="P472" w:history="1">
        <w:r>
          <w:rPr>
            <w:rFonts w:ascii="Calibri" w:hAnsi="Calibri" w:cs="Calibri"/>
            <w:color w:val="0000FF"/>
          </w:rPr>
          <w:t>N 6</w:t>
        </w:r>
      </w:hyperlink>
      <w:r>
        <w:rPr>
          <w:rFonts w:ascii="Calibri" w:hAnsi="Calibri" w:cs="Calibri"/>
        </w:rPr>
        <w:t xml:space="preserve"> к настоящему Порядку), а также дата получения данного уведомления должником;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д) информация, в том числе уточняющая ранее представленные сведения, об источнике образования задолженности и кодах бюджетной классификации Российской Федерации,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(далее - информация должника), а также номер и дата соответствующего сопроводительного письма должника и дата его поступления в орган Федерального казначейства;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е) информация о поступивших от должника документах о полном или частичном исполнении требований исполнительного документа;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lastRenderedPageBreak/>
        <w:t>ж) информация о дате ежемесячной выплаты по исполнительному документу по периодическим выплатам (далее - график выплат), а также номер и дата соответствующего письма должника и дата его поступления в орган Федерального казначейства;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з) информация об исполнении исполнительного документа (номера, даты и суммы платежных или расчетных документов, коды бюджетной классификации Российской Федерации, по которым совершено расходование средств);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и) номер и дата запроса-требования должника о необходимости выделения ему дополнительных лимитов бюджетных обязательств (бюджетных ассигнований) и (или) объемов финансирования расходов, направленного главному распорядителю (распорядителю) средств соответствующего бюджета, в ведении которого находится должник;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к) номер и дата Уведомления о приостановлении операций по расходованию средств (</w:t>
      </w:r>
      <w:hyperlink w:anchor="P560" w:history="1">
        <w:r>
          <w:rPr>
            <w:rFonts w:ascii="Calibri" w:hAnsi="Calibri" w:cs="Calibri"/>
            <w:color w:val="0000FF"/>
          </w:rPr>
          <w:t>приложение N 7</w:t>
        </w:r>
      </w:hyperlink>
      <w:r>
        <w:rPr>
          <w:rFonts w:ascii="Calibri" w:hAnsi="Calibri" w:cs="Calibri"/>
        </w:rPr>
        <w:t xml:space="preserve"> к настоящему Порядку) и основание приостановления операций;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л) номер и дата Уведомления о возобновлении операций по расходованию средств (</w:t>
      </w:r>
      <w:hyperlink w:anchor="P612" w:history="1">
        <w:r>
          <w:rPr>
            <w:rFonts w:ascii="Calibri" w:hAnsi="Calibri" w:cs="Calibri"/>
            <w:color w:val="0000FF"/>
          </w:rPr>
          <w:t>приложение N 8</w:t>
        </w:r>
      </w:hyperlink>
      <w:r>
        <w:rPr>
          <w:rFonts w:ascii="Calibri" w:hAnsi="Calibri" w:cs="Calibri"/>
        </w:rPr>
        <w:t xml:space="preserve"> к настоящему Порядку) и основание для возобновления операций;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м) информация о приостановлении, отложении, предоставлении (прекращении) отсрочки или рассрочке исполнения судебного акта, отмене (изменении) судебного акта, мировом соглашении (дата поступления соответствующего документа в орган Федерального казначейства, наименование, дата и номер документа, наименование органа, его выдавшего, номер судебного дела, содержание документа, в том числе установленная отсрочка исполнения исполнительного документа, сроки приостановления исполнения исполнительного документа, условия рассрочки);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н) информация об отзыве исполнительного документа (дата поступления документа об отзыве в орган Федерального казначейства, наименование, дата и номер </w:t>
      </w:r>
      <w:r>
        <w:rPr>
          <w:rFonts w:ascii="Calibri" w:hAnsi="Calibri" w:cs="Calibri"/>
        </w:rPr>
        <w:lastRenderedPageBreak/>
        <w:t>документа об отзыве, наименование, Ф.И.О. взыскателя (представителя взыскателя) и суда, направивших документ об отзыве);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о) информация о возобновлении исполнения исполнительного документа (дата поступления в орган Федерального казначейства судебного акта, его наименование и дата, наименование судебного органа, его выдавшего, номер судебного дела, иное основание для возобновления исполнения, номер и дата Уведомления о возобновлении исполнения исполнительного документа (</w:t>
      </w:r>
      <w:hyperlink w:anchor="P664" w:history="1">
        <w:r>
          <w:rPr>
            <w:rFonts w:ascii="Calibri" w:hAnsi="Calibri" w:cs="Calibri"/>
            <w:color w:val="0000FF"/>
          </w:rPr>
          <w:t>приложение N 9</w:t>
        </w:r>
      </w:hyperlink>
      <w:r>
        <w:rPr>
          <w:rFonts w:ascii="Calibri" w:hAnsi="Calibri" w:cs="Calibri"/>
        </w:rPr>
        <w:t xml:space="preserve"> к настоящему Порядку));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п) номер и дата Уведомления о неисполнении должником требований исполнительного документа (</w:t>
      </w:r>
      <w:hyperlink w:anchor="P710" w:history="1">
        <w:r>
          <w:rPr>
            <w:rFonts w:ascii="Calibri" w:hAnsi="Calibri" w:cs="Calibri"/>
            <w:color w:val="0000FF"/>
          </w:rPr>
          <w:t>приложения N 10</w:t>
        </w:r>
      </w:hyperlink>
      <w:r>
        <w:rPr>
          <w:rFonts w:ascii="Calibri" w:hAnsi="Calibri" w:cs="Calibri"/>
        </w:rPr>
        <w:t xml:space="preserve">, либо </w:t>
      </w:r>
      <w:hyperlink w:anchor="P757" w:history="1">
        <w:r>
          <w:rPr>
            <w:rFonts w:ascii="Calibri" w:hAnsi="Calibri" w:cs="Calibri"/>
            <w:color w:val="0000FF"/>
          </w:rPr>
          <w:t>N 11</w:t>
        </w:r>
      </w:hyperlink>
      <w:r>
        <w:rPr>
          <w:rFonts w:ascii="Calibri" w:hAnsi="Calibri" w:cs="Calibri"/>
        </w:rPr>
        <w:t xml:space="preserve">, либо </w:t>
      </w:r>
      <w:hyperlink w:anchor="P812" w:history="1">
        <w:r>
          <w:rPr>
            <w:rFonts w:ascii="Calibri" w:hAnsi="Calibri" w:cs="Calibri"/>
            <w:color w:val="0000FF"/>
          </w:rPr>
          <w:t>N 12</w:t>
        </w:r>
      </w:hyperlink>
      <w:r>
        <w:rPr>
          <w:rFonts w:ascii="Calibri" w:hAnsi="Calibri" w:cs="Calibri"/>
        </w:rPr>
        <w:t xml:space="preserve"> к настоящему Порядку);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р) информация о передаче исполнительного документа в иной орган Федерального казначейства;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с) номер и дата Уведомления о возврате полностью исполненного исполнительного документа (</w:t>
      </w:r>
      <w:hyperlink w:anchor="P856" w:history="1">
        <w:r>
          <w:rPr>
            <w:rFonts w:ascii="Calibri" w:hAnsi="Calibri" w:cs="Calibri"/>
            <w:color w:val="0000FF"/>
          </w:rPr>
          <w:t>приложение N 13</w:t>
        </w:r>
      </w:hyperlink>
      <w:r>
        <w:rPr>
          <w:rFonts w:ascii="Calibri" w:hAnsi="Calibri" w:cs="Calibri"/>
        </w:rPr>
        <w:t xml:space="preserve"> к настоящему Порядку);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т) номер и дата Уведомления учредителя должника о возвращении исполнительного документа взыскателю для его исполнения в соответствии с законодательством об исполнительном производстве (</w:t>
      </w:r>
      <w:hyperlink w:anchor="P897" w:history="1">
        <w:r>
          <w:rPr>
            <w:rFonts w:ascii="Calibri" w:hAnsi="Calibri" w:cs="Calibri"/>
            <w:color w:val="0000FF"/>
          </w:rPr>
          <w:t>приложение N 14</w:t>
        </w:r>
      </w:hyperlink>
      <w:r>
        <w:rPr>
          <w:rFonts w:ascii="Calibri" w:hAnsi="Calibri" w:cs="Calibri"/>
        </w:rPr>
        <w:t xml:space="preserve"> к настоящему Порядку).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12. В процессе организации исполнения решений налоговых органов в базу данных вносится следующая информация: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а) информация о возврате решения налогового органа (номер и дата письма, Уведомления о возврате решения налогового органа (</w:t>
      </w:r>
      <w:hyperlink w:anchor="P940" w:history="1">
        <w:r>
          <w:rPr>
            <w:rFonts w:ascii="Calibri" w:hAnsi="Calibri" w:cs="Calibri"/>
            <w:color w:val="0000FF"/>
          </w:rPr>
          <w:t>приложение N 15</w:t>
        </w:r>
      </w:hyperlink>
      <w:r>
        <w:rPr>
          <w:rFonts w:ascii="Calibri" w:hAnsi="Calibri" w:cs="Calibri"/>
        </w:rPr>
        <w:t xml:space="preserve"> к настоящему Порядку));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номер и дата документа об уточнении сумм задолженности по решению налогового органа;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в) номер и дата Уведомления о поступлении решения налогового органа (</w:t>
      </w:r>
      <w:hyperlink w:anchor="P982" w:history="1">
        <w:r>
          <w:rPr>
            <w:rFonts w:ascii="Calibri" w:hAnsi="Calibri" w:cs="Calibri"/>
            <w:color w:val="0000FF"/>
          </w:rPr>
          <w:t>приложения N 16</w:t>
        </w:r>
      </w:hyperlink>
      <w:r>
        <w:rPr>
          <w:rFonts w:ascii="Calibri" w:hAnsi="Calibri" w:cs="Calibri"/>
        </w:rPr>
        <w:t xml:space="preserve"> или </w:t>
      </w:r>
      <w:hyperlink w:anchor="P1052" w:history="1">
        <w:r>
          <w:rPr>
            <w:rFonts w:ascii="Calibri" w:hAnsi="Calibri" w:cs="Calibri"/>
            <w:color w:val="0000FF"/>
          </w:rPr>
          <w:t>N 17</w:t>
        </w:r>
      </w:hyperlink>
      <w:r>
        <w:rPr>
          <w:rFonts w:ascii="Calibri" w:hAnsi="Calibri" w:cs="Calibri"/>
        </w:rPr>
        <w:t xml:space="preserve"> к настоящему Порядку), а также дата получения данного уведомления должником;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lastRenderedPageBreak/>
        <w:t>г) информация должника, в том числе уточняющая ранее представленные сведения, а также номер и дата соответствующего сопроводительного письма должника и дата его поступления в орган Федерального казначейства;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д) информация о поступивших от должника документах о полном или частичном исполнении решения налогового органа;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е) информация об исполнении решения налогового органа (номера, даты и суммы платежных или расчетных документов, коды бюджетной классификации Российской Федерации, по которым совершено расходование средств);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ж) номер и дата запроса-требования должника о необходимости выделения ему дополнительных лимитов бюджетных обязательств (бюджетных ассигнований) и (или) объемов финансирования расходов, направленного главному распорядителю (распорядителю) средств бюджета, в ведении которого находится должник;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з) номер и дата Уведомления о приостановлении операций по расходованию средств (</w:t>
      </w:r>
      <w:hyperlink w:anchor="P1131" w:history="1">
        <w:r>
          <w:rPr>
            <w:rFonts w:ascii="Calibri" w:hAnsi="Calibri" w:cs="Calibri"/>
            <w:color w:val="0000FF"/>
          </w:rPr>
          <w:t>приложение N 18</w:t>
        </w:r>
      </w:hyperlink>
      <w:r>
        <w:rPr>
          <w:rFonts w:ascii="Calibri" w:hAnsi="Calibri" w:cs="Calibri"/>
        </w:rPr>
        <w:t xml:space="preserve"> к настоящему Порядку) и основание приостановления операций;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и) номер и дата Уведомления о возобновлении операций по расходованию средств (</w:t>
      </w:r>
      <w:hyperlink w:anchor="P1179" w:history="1">
        <w:r>
          <w:rPr>
            <w:rFonts w:ascii="Calibri" w:hAnsi="Calibri" w:cs="Calibri"/>
            <w:color w:val="0000FF"/>
          </w:rPr>
          <w:t>приложение N 19</w:t>
        </w:r>
      </w:hyperlink>
      <w:r>
        <w:rPr>
          <w:rFonts w:ascii="Calibri" w:hAnsi="Calibri" w:cs="Calibri"/>
        </w:rPr>
        <w:t xml:space="preserve"> к настоящему Порядку) и основание для возобновления операций;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к) информация о предоставлении (прекращении) отсрочки, рассрочки, приостановлении (возобновлении) исполнения решения налогового органа, об отмене (изменении) решения налогового органа, признании решения налогового органа недействительным (незаконным) (дата поступления соответствующего документа в орган Федерального казначейства, наименование, дата и номер документа, наименование органа его выдавшего, содержание документа, установленная отсрочка исполнения решения налогового органа, сроки приостановления исполнения решения налогового органа, условия рассрочки);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л) информация об отзыве решения налогового органа (дата поступления документа об отзыве в орган Федерального казначейства, наименование документа об </w:t>
      </w:r>
      <w:r>
        <w:rPr>
          <w:rFonts w:ascii="Calibri" w:hAnsi="Calibri" w:cs="Calibri"/>
        </w:rPr>
        <w:lastRenderedPageBreak/>
        <w:t>отзыве, наименование налогового органа, направившего документ об отзыве, дата и номер документа);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м) информация о возобновлении исполнения решения налогового органа (наименование и дата документа о возобновлении исполнения решения налогового органа, дата его поступления в орган Федерального казначейства, наименование органа, его выдавшего, номер и дата Уведомления о возобновлении исполнения решения налогового органа (</w:t>
      </w:r>
      <w:hyperlink w:anchor="P1224" w:history="1">
        <w:r>
          <w:rPr>
            <w:rFonts w:ascii="Calibri" w:hAnsi="Calibri" w:cs="Calibri"/>
            <w:color w:val="0000FF"/>
          </w:rPr>
          <w:t>приложение N 20</w:t>
        </w:r>
      </w:hyperlink>
      <w:r>
        <w:rPr>
          <w:rFonts w:ascii="Calibri" w:hAnsi="Calibri" w:cs="Calibri"/>
        </w:rPr>
        <w:t xml:space="preserve"> к настоящему Порядку));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н) номер и дата документа органа Федерального казначейства в адрес налогового органа о неисполнении решения налогового органа;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о) номер и дата Уведомления об исполнении в полном объеме решения налогового органа (</w:t>
      </w:r>
      <w:hyperlink w:anchor="P1264" w:history="1">
        <w:r>
          <w:rPr>
            <w:rFonts w:ascii="Calibri" w:hAnsi="Calibri" w:cs="Calibri"/>
            <w:color w:val="0000FF"/>
          </w:rPr>
          <w:t>приложение N 21</w:t>
        </w:r>
      </w:hyperlink>
      <w:r>
        <w:rPr>
          <w:rFonts w:ascii="Calibri" w:hAnsi="Calibri" w:cs="Calibri"/>
        </w:rPr>
        <w:t xml:space="preserve"> к настоящему Порядку);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п) информация о передаче решения налогового органа в иной орган Федерального казначейства.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13. При поступлении в орган Федерального казначейства исполнительного документа, решения налогового органа о взыскании денежных средств с должника, не имеющего лицевого счета для учета операций по исполнению расходов соответствующего бюджета, открытого ему как получателю средств бюджета, или соответствующих лицевых счетов бюджетного (автономного) учреждения (далее - лицевой счет) в данном либо ином органе Федерального казначейства, но подлежащих организации исполнения в порядке, установленном </w:t>
      </w:r>
      <w:hyperlink r:id="rId18" w:history="1">
        <w:r>
          <w:rPr>
            <w:rFonts w:ascii="Calibri" w:hAnsi="Calibri" w:cs="Calibri"/>
            <w:color w:val="0000FF"/>
          </w:rPr>
          <w:t>статьями 242.3</w:t>
        </w:r>
      </w:hyperlink>
      <w:r>
        <w:rPr>
          <w:rFonts w:ascii="Calibri" w:hAnsi="Calibri" w:cs="Calibri"/>
        </w:rPr>
        <w:t xml:space="preserve"> - </w:t>
      </w:r>
      <w:hyperlink r:id="rId19" w:history="1">
        <w:r>
          <w:rPr>
            <w:rFonts w:ascii="Calibri" w:hAnsi="Calibri" w:cs="Calibri"/>
            <w:color w:val="0000FF"/>
          </w:rPr>
          <w:t>242.6</w:t>
        </w:r>
      </w:hyperlink>
      <w:r>
        <w:rPr>
          <w:rFonts w:ascii="Calibri" w:hAnsi="Calibri" w:cs="Calibri"/>
        </w:rPr>
        <w:t xml:space="preserve"> Кодекса, </w:t>
      </w:r>
      <w:hyperlink r:id="rId20" w:history="1">
        <w:r>
          <w:rPr>
            <w:rFonts w:ascii="Calibri" w:hAnsi="Calibri" w:cs="Calibri"/>
            <w:color w:val="0000FF"/>
          </w:rPr>
          <w:t>частью 20 статьи 30</w:t>
        </w:r>
      </w:hyperlink>
      <w:r>
        <w:rPr>
          <w:rFonts w:ascii="Calibri" w:hAnsi="Calibri" w:cs="Calibri"/>
        </w:rPr>
        <w:t xml:space="preserve"> Федерального закона N 83-ФЗ, данный исполнительный документ, решение налогового органа подлежат регистрации в ППО без присвоения регистрационного номера в соответствии с </w:t>
      </w:r>
      <w:hyperlink w:anchor="P46" w:history="1">
        <w:r>
          <w:rPr>
            <w:rFonts w:ascii="Calibri" w:hAnsi="Calibri" w:cs="Calibri"/>
            <w:color w:val="0000FF"/>
          </w:rPr>
          <w:t>пунктом 2</w:t>
        </w:r>
      </w:hyperlink>
      <w:r>
        <w:rPr>
          <w:rFonts w:ascii="Calibri" w:hAnsi="Calibri" w:cs="Calibri"/>
        </w:rPr>
        <w:t xml:space="preserve"> настоящего Порядка.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Отдельное дело по данному исполнительному документу, решению налогового органа не формируется. Учет и хранение таких исполнительных документов, решений налоговых органов, а также документов об их возврате ведется в соответствии с установленным в органе Федерального казначейства порядком ведения делопроизводства.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lastRenderedPageBreak/>
        <w:t>По указанным исполнительным документам в базу данных вносится следующая информация: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а) дата и входящий номер;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сведения об исполнительном документе, судебном акте (серия, номер, дата выдачи исполнительного документа, наименование судебного акта, наименование судебного органа, выдавшего исполнительный документ, дата вынесения судебного акта, номер судебного дела);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в) количество листов приложений к заявлению взыскателя;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г) наименование должника по исполнительному документу;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д) наименование, Ф.И.О. и адрес взыскателя по исполнительному документу;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е) наименование организации, Ф.И.О. лица, предъявивших исполнительный документ и реквизиты (номер, дата, вид) документа, удостоверяющего полномочия представителя взыскателя;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ж) сумма, подлежащая взысканию по исполнительному документу.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По указанным решениям налоговых органов в базу данных вносится следующая информация: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а) дата и входящий номер;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сведения о решении налогового органа (номер и дата решения налогового органа, дата предъявления решения налогового органа, основание для взыскания, срок исполнения обязанности по уплате суммы задолженности);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в) сведения о налоговом органе, вынесшем решение (наименование населенного пункта по месту нахождения налогового органа, вынесшего решение, наименование налогового органа, классный чин и Ф.И.О. руководителя (заместителя руководителя) налогового органа, вынесшего решение);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г) наименование должника по решению налогового органа;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lastRenderedPageBreak/>
        <w:t>д) сумма задолженности по решению налогового органа.</w:t>
      </w:r>
    </w:p>
    <w:p w:rsidR="00357ECE" w:rsidRDefault="00357ECE">
      <w:pPr>
        <w:spacing w:before="220" w:after="1" w:line="220" w:lineRule="atLeast"/>
        <w:ind w:firstLine="540"/>
      </w:pPr>
      <w:bookmarkStart w:id="8" w:name="P146"/>
      <w:bookmarkEnd w:id="8"/>
      <w:r>
        <w:rPr>
          <w:rFonts w:ascii="Calibri" w:hAnsi="Calibri" w:cs="Calibri"/>
        </w:rPr>
        <w:t>14. При поступлении в орган Федерального казначейства от должника заверенных копий документов, подтверждающих исполнение (частичное исполнение) требований предъявленного исполнительного документа, решения налогового органа, в базу данных вносится следующая информация: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а) дата поступления соответствующих документов;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номер и дата сопроводительного письма должника;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в) номер, дата и сумма платежного или расчетного документа, подтверждающего исполнение исполнительного документа, решения налогового органа;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г) реквизиты иных предъявленных должником документов.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 случае, если представленные должником документы подтверждают частичное исполнение требований исполнительного документа, решения налогового органа орган Федерального казначейства учитывает исполненную часть обязательства в базе данных.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 случае, если представленные должником документы подтверждают исполнение требований исполнительного документа, решения налогового органа в полном объеме орган Федерального казначейства указывает в базе данных информацию о полном исполнении и возвращает исполнительный документ в суд, выдавший исполнительный документ, а решение налогового органа в налоговый орган, его направивший.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center"/>
        <w:outlineLvl w:val="1"/>
      </w:pPr>
      <w:r>
        <w:rPr>
          <w:rFonts w:ascii="Calibri" w:hAnsi="Calibri" w:cs="Calibri"/>
        </w:rPr>
        <w:t>II. Особенности учета и хранения документов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</w:rPr>
        <w:t>при поручении должником - главным распорядителем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</w:rPr>
        <w:t>(распорядителем) средств федерального бюджета, исполнения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</w:rPr>
        <w:t>исполнительного документа по периодическим выплатам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</w:rPr>
        <w:t>подведомственному ему федеральному казенному учреждению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bookmarkStart w:id="9" w:name="P160"/>
      <w:bookmarkEnd w:id="9"/>
      <w:r>
        <w:rPr>
          <w:rFonts w:ascii="Calibri" w:hAnsi="Calibri" w:cs="Calibri"/>
        </w:rPr>
        <w:lastRenderedPageBreak/>
        <w:t>15. В случае поступления от должника - главного распорядителя (распорядителя) средств федерального бюджета в орган Федерального казначейства уведомления о поручении исполнения исполнительного документа по периодическим выплатам подведомственному ему федеральному казенному учреждению (далее - подведомственное учреждение) орган Федерального казначейства по месту открытия должнику - главному распорядителю (распорядителю) средств федерального бюджета лицевого счета (далее - орган Федерального казначейства, в котором главному распорядителю (распорядителю) средств открыт лицевой счет) вносит в базу данных номер и дату указанного уведомления и наименование подведомственного учреждения.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Орган Федерального казначейства, в котором главному распорядителю (распорядителю) средств открыт лицевой счет, не позднее следующего рабочего дня направляет в орган Федерального казначейства, в котором подведомственному учреждению открыт лицевой счет, сопроводительное письмо с приложением: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а) уведомления о поручении исполнения исполнительного документа подведомственному учреждению;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копии исполнительного документа, судебного акта, на основании которого он выдан, и заявления взыскателя;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в) копии представленного должником - главным распорядителем (распорядителем) средств федерального бюджета, графика выплат и информации должника.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Номер и дата сопроводительного письма вносится в базу данных.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Одновременно в орган Федерального казначейства, в котором подведомственному учреждению открыт лицевой счет, передается в электронном виде информация, внесенная в базу данных органом Федерального казначейства, в котором главному распорядителю (распорядителю) средств открыт лицевой счет.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Орган Федерального казначейства, в котором подведомственному учреждению открыт лицевой счет, не позднее следующего рабочего дня после дня получения </w:t>
      </w:r>
      <w:r>
        <w:rPr>
          <w:rFonts w:ascii="Calibri" w:hAnsi="Calibri" w:cs="Calibri"/>
        </w:rPr>
        <w:lastRenderedPageBreak/>
        <w:t>указанных документов уведомляет подведомственное учреждение о поступлении указанных выше документов с приложением их копий.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16. При ведении учета указанных исполнительных документов в ППО информация о дате и входящем номере, присвоенном в органе Федерального казначейства, в котором главному распорядителю (распорядителю) средств открыт лицевой счет, и количестве листов приложения к заявлению взыскателя, органом Федерального казначейства, в котором подведомственному учреждению открыт лицевой счет, в базу данных не вносится.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По каждому исполнительному документу, исполнение которого поручено подведомственному учреждению, формируется отдельный том в пределах дела по номенклатуре дел. При этом регистрационный номер, предусмотренный </w:t>
      </w:r>
      <w:hyperlink w:anchor="P46" w:history="1">
        <w:r>
          <w:rPr>
            <w:rFonts w:ascii="Calibri" w:hAnsi="Calibri" w:cs="Calibri"/>
            <w:color w:val="0000FF"/>
          </w:rPr>
          <w:t>пунктом 2</w:t>
        </w:r>
      </w:hyperlink>
      <w:r>
        <w:rPr>
          <w:rFonts w:ascii="Calibri" w:hAnsi="Calibri" w:cs="Calibri"/>
        </w:rPr>
        <w:t xml:space="preserve"> настоящего Порядка, данному исполнительному документу не присваивается.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Дополнительно к сведениям, предусмотренным </w:t>
      </w:r>
      <w:hyperlink w:anchor="P72" w:history="1">
        <w:r>
          <w:rPr>
            <w:rFonts w:ascii="Calibri" w:hAnsi="Calibri" w:cs="Calibri"/>
            <w:color w:val="0000FF"/>
          </w:rPr>
          <w:t>пунктами 7</w:t>
        </w:r>
      </w:hyperlink>
      <w:r>
        <w:rPr>
          <w:rFonts w:ascii="Calibri" w:hAnsi="Calibri" w:cs="Calibri"/>
        </w:rPr>
        <w:t xml:space="preserve">, </w:t>
      </w:r>
      <w:hyperlink w:anchor="P94" w:history="1">
        <w:r>
          <w:rPr>
            <w:rFonts w:ascii="Calibri" w:hAnsi="Calibri" w:cs="Calibri"/>
            <w:color w:val="0000FF"/>
          </w:rPr>
          <w:t>10</w:t>
        </w:r>
      </w:hyperlink>
      <w:r>
        <w:rPr>
          <w:rFonts w:ascii="Calibri" w:hAnsi="Calibri" w:cs="Calibri"/>
        </w:rPr>
        <w:t xml:space="preserve">, </w:t>
      </w:r>
      <w:hyperlink w:anchor="P95" w:history="1">
        <w:r>
          <w:rPr>
            <w:rFonts w:ascii="Calibri" w:hAnsi="Calibri" w:cs="Calibri"/>
            <w:color w:val="0000FF"/>
          </w:rPr>
          <w:t>11</w:t>
        </w:r>
      </w:hyperlink>
      <w:r>
        <w:rPr>
          <w:rFonts w:ascii="Calibri" w:hAnsi="Calibri" w:cs="Calibri"/>
        </w:rPr>
        <w:t xml:space="preserve">, </w:t>
      </w:r>
      <w:hyperlink w:anchor="P146" w:history="1">
        <w:r>
          <w:rPr>
            <w:rFonts w:ascii="Calibri" w:hAnsi="Calibri" w:cs="Calibri"/>
            <w:color w:val="0000FF"/>
          </w:rPr>
          <w:t>14</w:t>
        </w:r>
      </w:hyperlink>
      <w:r>
        <w:rPr>
          <w:rFonts w:ascii="Calibri" w:hAnsi="Calibri" w:cs="Calibri"/>
        </w:rPr>
        <w:t xml:space="preserve"> настоящего Порядка, органом Федерального казначейства, в котором подведомственному учреждению открыт лицевой счет, в базу данных вносится следующая информация: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а) дата поступления документов от органа Федерального казначейства, в котором главному распорядителю (распорядителю) средств открыт лицевой счет, а также номер и дата сопроводительного письма указанного органа Федерального казначейства;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б) наименование подведомственного учреждения, уполномоченного должником - главным распорядителем (распорядителем) средств федерального бюджета, осуществлять периодические выплаты.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17. Орган Федерального казначейства, в котором подведомственному учреждению открыт лицевой счет, предоставляет в орган Федерального казначейства, в котором главному распорядителю (распорядителю) средств открыт лицевой счет, копии платежных документов, подтверждающих исполнение исполнительного документа, либо информацию о непредставлении в сроки, установленные графиком вы</w:t>
      </w:r>
      <w:r>
        <w:rPr>
          <w:rFonts w:ascii="Calibri" w:hAnsi="Calibri" w:cs="Calibri"/>
        </w:rPr>
        <w:lastRenderedPageBreak/>
        <w:t>плат, подведомственным учреждением платежного документа по исполнению данного исполнительного документа, а также уведомляет о прекращении или приостановлении исполнения исполнительного документа с приложением соответствующих документов.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18. В случае прекращения, приостановления, отложения, отсрочки, рассрочки исполнения исполнительного документа, а также в случае отмены (изменения) судебного акта, заключения мирового соглашения орган Федерального казначейства, в котором главному распорядителю (распорядителю) средств открыт лицевой счет, уведомляет об этом орган Федерального казначейства, в котором подведомственному учреждению открыт лицевой счет, с приложением соответствующих документов.</w:t>
      </w:r>
    </w:p>
    <w:p w:rsidR="00357ECE" w:rsidRDefault="00357ECE">
      <w:pPr>
        <w:spacing w:before="220" w:after="1" w:line="220" w:lineRule="atLeast"/>
        <w:ind w:firstLine="540"/>
      </w:pPr>
      <w:bookmarkStart w:id="10" w:name="P175"/>
      <w:bookmarkEnd w:id="10"/>
      <w:r>
        <w:rPr>
          <w:rFonts w:ascii="Calibri" w:hAnsi="Calibri" w:cs="Calibri"/>
        </w:rPr>
        <w:t>19. В случае ликвидации, реорганизации подведомственного учреждения или изменения типа учреждения с казенного на иной тип орган Федерального казначейства, в котором подведомственному учреждению открыт лицевой счет, уведомляет об этом орган Федерального казначейства, в котором главному распорядителю (распорядителю) средств открыт лицевой счет, не позднее трех рабочих дней со дня получения соответствующих документов о ликвидации, реорганизации, изменении типа учреждения от подведомственного учреждения.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Орган Федерального казначейства, в котором главному распорядителю (распорядителю) средств открыт лицевой счет, не позднее следующего рабочего дня после дня получения уведомления о ликвидации, реорганизации, изменения типа подведомственного учреждения направляет письмо должнику о необходимости представления в установленные сроки платежного документа на исполнение исполнительного документа.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 xml:space="preserve">20. Орган Федерального казначейства, в котором подведомственному учреждению открыт лицевой счет, и орган Федерального казначейства, в котором главному распорядителю (распорядителю) средств открыт лицевой счет, ведут учет и осуществляют хранение исполнительных документов и документов, связанных с их исполнением, в соответствии с настоящим Порядком с учетом особенностей, установленных </w:t>
      </w:r>
      <w:hyperlink w:anchor="P160" w:history="1">
        <w:r>
          <w:rPr>
            <w:rFonts w:ascii="Calibri" w:hAnsi="Calibri" w:cs="Calibri"/>
            <w:color w:val="0000FF"/>
          </w:rPr>
          <w:t>пунктами 15</w:t>
        </w:r>
      </w:hyperlink>
      <w:r>
        <w:rPr>
          <w:rFonts w:ascii="Calibri" w:hAnsi="Calibri" w:cs="Calibri"/>
        </w:rPr>
        <w:t xml:space="preserve"> - </w:t>
      </w:r>
      <w:hyperlink w:anchor="P175" w:history="1">
        <w:r>
          <w:rPr>
            <w:rFonts w:ascii="Calibri" w:hAnsi="Calibri" w:cs="Calibri"/>
            <w:color w:val="0000FF"/>
          </w:rPr>
          <w:t>19</w:t>
        </w:r>
      </w:hyperlink>
      <w:r>
        <w:rPr>
          <w:rFonts w:ascii="Calibri" w:hAnsi="Calibri" w:cs="Calibri"/>
        </w:rPr>
        <w:t xml:space="preserve"> настоящего Порядка.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center"/>
        <w:outlineLvl w:val="1"/>
      </w:pPr>
      <w:r>
        <w:rPr>
          <w:rFonts w:ascii="Calibri" w:hAnsi="Calibri" w:cs="Calibri"/>
        </w:rPr>
        <w:t>III. Особенности ведения учета документов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</w:rPr>
        <w:t>при переходе должника на обслуживание в иной орган</w:t>
      </w:r>
    </w:p>
    <w:p w:rsidR="00357ECE" w:rsidRDefault="00357ECE">
      <w:pPr>
        <w:spacing w:after="1" w:line="220" w:lineRule="atLeast"/>
        <w:jc w:val="center"/>
      </w:pPr>
      <w:r>
        <w:rPr>
          <w:rFonts w:ascii="Calibri" w:hAnsi="Calibri" w:cs="Calibri"/>
        </w:rPr>
        <w:t>Федерального казначейства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>21. При переходе должника на обслуживание в иной орган Федерального казначейства, в том числе вследствие реорганизации или ликвидации органа Федерального казначейства, дела, сформированные по исполнительным документам, решениям налоговых органов, по акту приема-передачи передаются органом Федерального казначейства, в который предъявлен исполнительный документ, решение налогового органа, в орган Федерального казначейства, в который переходит на обслуживание должник.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При этом при переходе должника на обслуживание в орган Федерального казначейства, находящийся на территории другого субъекта Российской Федерации, в орган Федерального казначейства, в который переходит на обслуживание должник, дела, сформированные по исполнительным документам, решениям налоговых органов, исполненным на дату закрытия лицевого счета, не передаются.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Если орган Федерального казначейства, в который переходит на обслуживание должник, находится на территории другого субъекта Российской Федерации, в электронном виде передается информация, внесенная в базу данных в процессе организации исполнения исполнительных документов, решений налоговых органов, не исполненных на дату закрытия лицевого счета.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22. Передача указанных документов и информации осуществляется одновременно с передачей показателей, отраженных на лицевом счете должника.</w:t>
      </w:r>
    </w:p>
    <w:p w:rsidR="00357ECE" w:rsidRDefault="00357ECE">
      <w:pPr>
        <w:spacing w:before="220" w:after="1" w:line="220" w:lineRule="atLeast"/>
        <w:ind w:firstLine="540"/>
      </w:pPr>
      <w:r>
        <w:rPr>
          <w:rFonts w:ascii="Calibri" w:hAnsi="Calibri" w:cs="Calibri"/>
        </w:rPr>
        <w:t>Одновременно с передачей исполнительных документов, решений налоговых органов, орган Федерального казначейства, передающий исполнительные документы, решения налоговых органов, информирует взыскателя, налоговый орган об адресе и наименовании органа Федерального казначейства, который будет в дальнейшем осуществлять организацию исполнения исполнительных документов, решений налоговых органов.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от "__" 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(наименование взыскателя или судебного органа)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11" w:name="P207"/>
      <w:bookmarkEnd w:id="11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о возврате исполнительного документа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возвращает исполнительный документ серии _____ N ________________, выданный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 20__ г. 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судебного органа, выдавшего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(наименование акта судебного органа, дата, N дела,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по которому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 соответствии со следующим 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(указывается причина возврата)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Приложение: на ___ листах.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_______________     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(подпись)  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2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от "__" 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(наименование взыскателя)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12" w:name="P253"/>
      <w:bookmarkEnd w:id="12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об уточнении реквизитов счета </w:t>
      </w:r>
      <w:hyperlink w:anchor="P281" w:history="1">
        <w:r>
          <w:rPr>
            <w:rFonts w:ascii="Courier New" w:hAnsi="Courier New" w:cs="Courier New"/>
            <w:color w:val="0000FF"/>
            <w:sz w:val="20"/>
          </w:rPr>
          <w:t>&lt;*&gt;</w:t>
        </w:r>
      </w:hyperlink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 связи с представлением в орган Федерального казначейства заявления с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указанием  неверных  реквизитов  банковского  счета, на которые должны быть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перечислены  денежные  средства,  взысканные  по  исполнительному документу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серии _______ N ___________, выданному "__" _________ 20__ г. 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(наименование судебного органа, выдавшего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по которому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сообщаем Вам о необходимости представления в 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уточненных реквизитов банковского счета взыскателя.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При  непредставлении  уточненных реквизитов банковского счета в течение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30 дней со дня направления настоящего уведомления документы, находящиеся 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исполнении, подлежат возврату.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>--------------------------------</w:t>
      </w:r>
    </w:p>
    <w:p w:rsidR="00357ECE" w:rsidRDefault="00357ECE">
      <w:pPr>
        <w:spacing w:before="220" w:after="1" w:line="220" w:lineRule="atLeast"/>
        <w:ind w:firstLine="540"/>
      </w:pPr>
      <w:bookmarkStart w:id="13" w:name="P281"/>
      <w:bookmarkEnd w:id="13"/>
      <w:r>
        <w:rPr>
          <w:rFonts w:ascii="Calibri" w:hAnsi="Calibri" w:cs="Calibri"/>
        </w:rPr>
        <w:t>&lt;*&gt; Оформляется при организации исполнения исполнительных документов, должниками по которым выступают казенные учреждения.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3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от "__" 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(наименование взыскателя)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14" w:name="P301"/>
      <w:bookmarkEnd w:id="14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об уточнении реквизитов счета </w:t>
      </w:r>
      <w:hyperlink w:anchor="P329" w:history="1">
        <w:r>
          <w:rPr>
            <w:rFonts w:ascii="Courier New" w:hAnsi="Courier New" w:cs="Courier New"/>
            <w:color w:val="0000FF"/>
            <w:sz w:val="20"/>
          </w:rPr>
          <w:t>&lt;*&gt;</w:t>
        </w:r>
      </w:hyperlink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 связи с представлением в орган Федерального казначейства заявления с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указанием  неверных  реквизитов  банковского  счета, на которые должны быть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перечислены  денежные  средства,  взысканные  по  исполнительному документу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серии _______ N ___________, выданному "__" _________ 20__ г. 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(наименование судебного органа, выдавшего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по которому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сообщаем Вам о необходимости представления в 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уточненных реквизитов банковского счета взыскателя.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При  непредставлении уточненных реквизитов банковского счета взыскателя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  течение  30  дней  со  дня  получения  настоящего уведомления документы,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находящиеся на исполнении, подлежат возврату.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>--------------------------------</w:t>
      </w:r>
    </w:p>
    <w:p w:rsidR="00357ECE" w:rsidRDefault="00357ECE">
      <w:pPr>
        <w:spacing w:before="220" w:after="1" w:line="220" w:lineRule="atLeast"/>
        <w:ind w:firstLine="540"/>
      </w:pPr>
      <w:bookmarkStart w:id="15" w:name="P329"/>
      <w:bookmarkEnd w:id="15"/>
      <w:r>
        <w:rPr>
          <w:rFonts w:ascii="Calibri" w:hAnsi="Calibri" w:cs="Calibri"/>
        </w:rPr>
        <w:t>&lt;*&gt; Оформляется при организации исполнения исполнительных документов, должниками по которым выступают бюджетные (автономные) учреждения.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4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от "__" 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(наименование взыскателя)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16" w:name="P349"/>
      <w:bookmarkEnd w:id="16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о возврате документов, приложенных к исполнительному документу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возвращает документы 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которые прилагались к исполнительному документу серии _____ N 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выданному "__" ________ 20__ г. 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судебного органа,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выдавшего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по которому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 соответствии со следующим 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(указывается причина возврата)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Приложение: на ___ листах.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5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от "__" 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(наименование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17" w:name="P395"/>
      <w:bookmarkEnd w:id="17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о поступлении исполнительного документа </w:t>
      </w:r>
      <w:hyperlink w:anchor="P452" w:history="1">
        <w:r>
          <w:rPr>
            <w:rFonts w:ascii="Courier New" w:hAnsi="Courier New" w:cs="Courier New"/>
            <w:color w:val="0000FF"/>
            <w:sz w:val="20"/>
          </w:rPr>
          <w:t>&lt;*&gt;</w:t>
        </w:r>
      </w:hyperlink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уведомляет о поступлении исполнительного документа:</w:t>
      </w:r>
    </w:p>
    <w:p w:rsidR="00357ECE" w:rsidRDefault="00357ECE">
      <w:pPr>
        <w:spacing w:after="1" w:line="220" w:lineRule="atLea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1644"/>
        <w:gridCol w:w="3029"/>
        <w:gridCol w:w="964"/>
        <w:gridCol w:w="1191"/>
        <w:gridCol w:w="1829"/>
      </w:tblGrid>
      <w:tr w:rsidR="00357ECE">
        <w:tc>
          <w:tcPr>
            <w:tcW w:w="600" w:type="dxa"/>
            <w:vMerge w:val="restart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1644" w:type="dxa"/>
            <w:vMerge w:val="restart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Дата поступления исполнительного документа в орган Федерального казначейства</w:t>
            </w:r>
          </w:p>
        </w:tc>
        <w:tc>
          <w:tcPr>
            <w:tcW w:w="3029" w:type="dxa"/>
            <w:vMerge w:val="restart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Наименование взыскателя (представителя взыскателя) или судебного органа, представившего исполнительный документ/номер и дата почтового уведомления</w:t>
            </w:r>
          </w:p>
        </w:tc>
        <w:tc>
          <w:tcPr>
            <w:tcW w:w="3984" w:type="dxa"/>
            <w:gridSpan w:val="3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Исполнительный документ</w:t>
            </w:r>
          </w:p>
        </w:tc>
      </w:tr>
      <w:tr w:rsidR="00357ECE">
        <w:tc>
          <w:tcPr>
            <w:tcW w:w="600" w:type="dxa"/>
            <w:vMerge/>
          </w:tcPr>
          <w:p w:rsidR="00357ECE" w:rsidRDefault="00357ECE"/>
        </w:tc>
        <w:tc>
          <w:tcPr>
            <w:tcW w:w="1644" w:type="dxa"/>
            <w:vMerge/>
          </w:tcPr>
          <w:p w:rsidR="00357ECE" w:rsidRDefault="00357ECE"/>
        </w:tc>
        <w:tc>
          <w:tcPr>
            <w:tcW w:w="3029" w:type="dxa"/>
            <w:vMerge/>
          </w:tcPr>
          <w:p w:rsidR="00357ECE" w:rsidRDefault="00357ECE"/>
        </w:tc>
        <w:tc>
          <w:tcPr>
            <w:tcW w:w="96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серия, номер и дата выдачи</w:t>
            </w:r>
          </w:p>
        </w:tc>
        <w:tc>
          <w:tcPr>
            <w:tcW w:w="1191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наименование судебного органа</w:t>
            </w:r>
          </w:p>
        </w:tc>
        <w:tc>
          <w:tcPr>
            <w:tcW w:w="1829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наименование судебного акта и номер дела, по которому выдан исполнительный документ</w:t>
            </w:r>
          </w:p>
        </w:tc>
      </w:tr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64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029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96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91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829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1644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3029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964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1191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1829" w:type="dxa"/>
          </w:tcPr>
          <w:p w:rsidR="00357ECE" w:rsidRDefault="00357ECE">
            <w:pPr>
              <w:spacing w:after="1" w:line="220" w:lineRule="atLeast"/>
            </w:pPr>
          </w:p>
        </w:tc>
      </w:tr>
    </w:tbl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  необходимости  представления  в течение 30 рабочих дней со дня получения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настоящего уведомления платежного документа на перечисление в установленном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порядке   средств   для   полного  либо  частичного  исполнения  требований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исполнительного  документа  в  пределах общего остатка средств, учтенных 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лицевом счете должника.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Приложение: копия заявления взыскателя и исполнительного документа на 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листах.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М.П.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(линия отрыва)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РАСПИСКА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должника о получении Уведомления о поступлении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исполнительного документа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от "__" _________ 20__ г. N 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Должность              _________________   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 xml:space="preserve">                           (подпись)   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  "__" ________ 20__ г.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>--------------------------------</w:t>
      </w:r>
    </w:p>
    <w:p w:rsidR="00357ECE" w:rsidRDefault="00357ECE">
      <w:pPr>
        <w:spacing w:before="220" w:after="1" w:line="220" w:lineRule="atLeast"/>
        <w:ind w:firstLine="540"/>
      </w:pPr>
      <w:bookmarkStart w:id="18" w:name="P452"/>
      <w:bookmarkEnd w:id="18"/>
      <w:r>
        <w:rPr>
          <w:rFonts w:ascii="Calibri" w:hAnsi="Calibri" w:cs="Calibri"/>
        </w:rPr>
        <w:t>&lt;*&gt; Оформляется при организации исполнения исполнительных документов, должниками по которым выступают бюджетные (автономные) учреждения.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6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от "__" 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(наименование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19" w:name="P472"/>
      <w:bookmarkEnd w:id="19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о поступлении исполнительного документа </w:t>
      </w:r>
      <w:hyperlink w:anchor="P534" w:history="1">
        <w:r>
          <w:rPr>
            <w:rFonts w:ascii="Courier New" w:hAnsi="Courier New" w:cs="Courier New"/>
            <w:color w:val="0000FF"/>
            <w:sz w:val="20"/>
          </w:rPr>
          <w:t>&lt;*&gt;</w:t>
        </w:r>
      </w:hyperlink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уведомляет о поступлении исполнительного документа:</w:t>
      </w:r>
    </w:p>
    <w:p w:rsidR="00357ECE" w:rsidRDefault="00357ECE">
      <w:pPr>
        <w:spacing w:after="1" w:line="220" w:lineRule="atLea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1644"/>
        <w:gridCol w:w="3029"/>
        <w:gridCol w:w="964"/>
        <w:gridCol w:w="1191"/>
        <w:gridCol w:w="1829"/>
      </w:tblGrid>
      <w:tr w:rsidR="00357ECE">
        <w:tc>
          <w:tcPr>
            <w:tcW w:w="600" w:type="dxa"/>
            <w:vMerge w:val="restart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1644" w:type="dxa"/>
            <w:vMerge w:val="restart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Дата поступления исполнительного документа в орган Федерального казначейства</w:t>
            </w:r>
          </w:p>
        </w:tc>
        <w:tc>
          <w:tcPr>
            <w:tcW w:w="3029" w:type="dxa"/>
            <w:vMerge w:val="restart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Наименование взыскателя (представителя взыскателя) или судебного органа, представившего исполнительный документ/номер и дата почтового уведомления</w:t>
            </w:r>
          </w:p>
        </w:tc>
        <w:tc>
          <w:tcPr>
            <w:tcW w:w="3984" w:type="dxa"/>
            <w:gridSpan w:val="3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Исполнительный документ</w:t>
            </w:r>
          </w:p>
        </w:tc>
      </w:tr>
      <w:tr w:rsidR="00357ECE">
        <w:tc>
          <w:tcPr>
            <w:tcW w:w="600" w:type="dxa"/>
            <w:vMerge/>
          </w:tcPr>
          <w:p w:rsidR="00357ECE" w:rsidRDefault="00357ECE"/>
        </w:tc>
        <w:tc>
          <w:tcPr>
            <w:tcW w:w="1644" w:type="dxa"/>
            <w:vMerge/>
          </w:tcPr>
          <w:p w:rsidR="00357ECE" w:rsidRDefault="00357ECE"/>
        </w:tc>
        <w:tc>
          <w:tcPr>
            <w:tcW w:w="3029" w:type="dxa"/>
            <w:vMerge/>
          </w:tcPr>
          <w:p w:rsidR="00357ECE" w:rsidRDefault="00357ECE"/>
        </w:tc>
        <w:tc>
          <w:tcPr>
            <w:tcW w:w="96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серия, номер и дата выдачи</w:t>
            </w:r>
          </w:p>
        </w:tc>
        <w:tc>
          <w:tcPr>
            <w:tcW w:w="1191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наименование судебного органа</w:t>
            </w:r>
          </w:p>
        </w:tc>
        <w:tc>
          <w:tcPr>
            <w:tcW w:w="1829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наименование судебного акта и номер дела, по которому выдан исполнительный документ</w:t>
            </w:r>
          </w:p>
        </w:tc>
      </w:tr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64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029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96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91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829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1644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3029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964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1191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1829" w:type="dxa"/>
          </w:tcPr>
          <w:p w:rsidR="00357ECE" w:rsidRDefault="00357ECE">
            <w:pPr>
              <w:spacing w:after="1" w:line="220" w:lineRule="atLeast"/>
            </w:pPr>
          </w:p>
        </w:tc>
      </w:tr>
    </w:tbl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  необходимости  представления  в течение 10 рабочих дней со дня получения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настоящего уведомления следующих документов: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информации в письменном виде об источнике образования задолженности и 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кодах  бюджетной классификации Российской Федерации, по которым должны быть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произведены   расходы   бюджета  по  исполнению  исполнительного  документа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применительно  к  бюджетной  классификации  Российской  Федерации  текущего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финансового года;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платежного  документа на перечисление в установленном порядке средств в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размере  полного  либо  частичного  исполнения  требований  исполнительного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документа.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Приложение:   копия   заявления  взыскателя,  исполнительного  документа  и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судебного акта, на основании которого он выдан, на ___ листах.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(линия отрыва)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РАСПИСКА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должника о получении Уведомления о поступлении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исполнительного документа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от "__" _________ 20__ г. N 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Должность              _________________   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(подпись)   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от "__" ________ 20__ г.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>--------------------------------</w:t>
      </w:r>
    </w:p>
    <w:p w:rsidR="00357ECE" w:rsidRDefault="00357ECE">
      <w:pPr>
        <w:spacing w:before="220" w:after="1" w:line="220" w:lineRule="atLeast"/>
        <w:ind w:firstLine="540"/>
      </w:pPr>
      <w:bookmarkStart w:id="20" w:name="P534"/>
      <w:bookmarkEnd w:id="20"/>
      <w:r>
        <w:rPr>
          <w:rFonts w:ascii="Calibri" w:hAnsi="Calibri" w:cs="Calibri"/>
        </w:rPr>
        <w:t>&lt;*&gt; Оформляется при организации исполнения исполнительных документов, должниками по которым выступают казенные учреждения.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7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lastRenderedPageBreak/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от "__" 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должника/главного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распорядителя (распорядителя))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(адрес)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структурного подразделения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21" w:name="P560"/>
      <w:bookmarkEnd w:id="21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о приостановлении операций по расходованию средств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связи с неисполнением 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должника по исполнительному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документу)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требований исполнительного документа серии ______ N ____________, выданного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 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судебного органа, выдавшего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на основании _____________________________________________________________,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по которому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сообщаем, что на основании 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(основание для приостановления операций)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осуществление операций по расходованию средств на лицевых счетах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(наименование должника и его структурного подразделения)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приостановлено  до момента устранения нарушений (за исключением операций по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исполнению исполнительных документов, решений налоговых органов).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8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lastRenderedPageBreak/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от "__" 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(наименование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(адрес)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структурного подразделения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22" w:name="P612"/>
      <w:bookmarkEnd w:id="22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о возобновлении операций по расходованию средств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связи с поступлением в 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органа Федерального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поступившего судебного акта и судебного органа, выдавшего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его, или иного документа, послужившего основанием для возобновления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операций по расходованию средств)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(содержание поступившего судебного акта/документа)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возобновлены операции на лицевых счетах 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(наименование должника и его структурного подразделения)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приостановленные  в соответствии с Уведомлением N ___ от "__" ________ 20__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г.   при  неисполнении  требований  исполнительного  документа  серия  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______, выданного "__" _________ 20__ г. 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судебного органа,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выдавшего исполнительный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 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по которому он вынесен)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lastRenderedPageBreak/>
        <w:t>Приложение N 9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от "__" 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(наименование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23" w:name="P664"/>
      <w:bookmarkEnd w:id="23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о возобновлении исполнения исполнительного документа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связи с 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(указывается наименование поступившего судебного акта и судебного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органа, выдавшего его,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или поступление иного документа или наступление события, послужившего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основанием для возобновления исполнения судебного акта)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(содержание поступившего судебного акта/документа)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сообщаем  Вам  о необходимости исполнения в порядке и в сроки, определенные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законодательством  Российской  Федерации,  исполнительного  документа серии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 N ______________, выданного "__" ________ 20__ г. 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(наименование судебного органа, выдавшего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по которому он вынесен)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10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(наименование взыскателя)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24" w:name="P710"/>
      <w:bookmarkEnd w:id="24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о неисполнении должником требований исполнительного документа </w:t>
      </w:r>
      <w:hyperlink w:anchor="P737" w:history="1">
        <w:r>
          <w:rPr>
            <w:rFonts w:ascii="Courier New" w:hAnsi="Courier New" w:cs="Courier New"/>
            <w:color w:val="0000FF"/>
            <w:sz w:val="20"/>
          </w:rPr>
          <w:t>&lt;*&gt;</w:t>
        </w:r>
      </w:hyperlink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 связи  с  отсутствием  более трех месяцев на лицевых счетах должника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денежных средств для исполнения исполнительного документа серии 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__________, выданного "__" ________ 20__ г. 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(наименование судебного органа, выдавшего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по которому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  неисполнением  должником  содержащихся  в   нем  требований  сообщаем  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возможности отзыва исполнительного документа и предъявления исполнительного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документа  в  подразделение  службы  судебных  приставов  в  соответствии с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Федеральным   </w:t>
      </w:r>
      <w:hyperlink r:id="rId21" w:history="1">
        <w:r>
          <w:rPr>
            <w:rFonts w:ascii="Courier New" w:hAnsi="Courier New" w:cs="Courier New"/>
            <w:color w:val="0000FF"/>
            <w:sz w:val="20"/>
          </w:rPr>
          <w:t>законом</w:t>
        </w:r>
      </w:hyperlink>
      <w:r>
        <w:rPr>
          <w:rFonts w:ascii="Courier New" w:hAnsi="Courier New" w:cs="Courier New"/>
          <w:sz w:val="20"/>
        </w:rPr>
        <w:t xml:space="preserve">   "Об   исполнительном  производстве"  для  обращения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взыскания на имущество должника.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Для  отзыва  исполнительного документа Вам необходимо направить в орган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 заявление с просьбой о его возврате.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>--------------------------------</w:t>
      </w:r>
    </w:p>
    <w:p w:rsidR="00357ECE" w:rsidRDefault="00357ECE">
      <w:pPr>
        <w:spacing w:before="220" w:after="1" w:line="220" w:lineRule="atLeast"/>
        <w:ind w:firstLine="540"/>
      </w:pPr>
      <w:bookmarkStart w:id="25" w:name="P737"/>
      <w:bookmarkEnd w:id="25"/>
      <w:r>
        <w:rPr>
          <w:rFonts w:ascii="Calibri" w:hAnsi="Calibri" w:cs="Calibri"/>
        </w:rPr>
        <w:t>&lt;*&gt; Оформляется при организации исполнения исполнительных документов, должниками по которым выступают бюджетные (автономные) учреждения.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11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(наименование взыскателя)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26" w:name="P757"/>
      <w:bookmarkEnd w:id="26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о неисполнении должником требований исполнительного документа </w:t>
      </w:r>
      <w:hyperlink w:anchor="P792" w:history="1">
        <w:r>
          <w:rPr>
            <w:rFonts w:ascii="Courier New" w:hAnsi="Courier New" w:cs="Courier New"/>
            <w:color w:val="0000FF"/>
            <w:sz w:val="20"/>
          </w:rPr>
          <w:t>&lt;*&gt;</w:t>
        </w:r>
      </w:hyperlink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 связи  с  истечением  "__"  ___________  20__ г. трехмесячного срока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исполнения   исполнительного   документа   серии  _____  N 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выданного "__" ________ 20__ г. 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(наименование судебного органа, выдавшего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по которому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  неисполнением  должником  содержащихся  в   нем  требований  сообщаем  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возможности   отзыва   исполнительного  документа  и  предъявления  исковых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требований   (если   судом   не   взысканы  денежные  средства  с  главного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распорядителя  средств соответствующего бюджета при недостаточности средств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   основного   должника   -   казенного   учреждения)   по  неисполненному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исполнительному документу к главному распорядителю средств соответствующего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бюджета, в ведении которого находится должник 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и адрес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главного распорядителя средств соответствующего бюджета, а также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наименование и адрес органа Федерального казначейства по месту открытия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лицевого счета главному распорядителю средств соответствующего бюджета)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Для  отзыва  исполнительного документа Вам необходимо направить в орган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 заявление с просьбой о его возврате.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>--------------------------------</w:t>
      </w:r>
    </w:p>
    <w:p w:rsidR="00357ECE" w:rsidRDefault="00357ECE">
      <w:pPr>
        <w:spacing w:before="220" w:after="1" w:line="220" w:lineRule="atLeast"/>
        <w:ind w:firstLine="540"/>
      </w:pPr>
      <w:bookmarkStart w:id="27" w:name="P792"/>
      <w:bookmarkEnd w:id="27"/>
      <w:r>
        <w:rPr>
          <w:rFonts w:ascii="Calibri" w:hAnsi="Calibri" w:cs="Calibri"/>
        </w:rPr>
        <w:t>&lt;*&gt; Оформляется при организации исполнения исполнительных документов, должниками по которым выступают казенные учреждения.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12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(наименование взыскателя)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28" w:name="P812"/>
      <w:bookmarkEnd w:id="28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о неисполнении должником требований исполнительного документа </w:t>
      </w:r>
      <w:hyperlink w:anchor="P836" w:history="1">
        <w:r>
          <w:rPr>
            <w:rFonts w:ascii="Courier New" w:hAnsi="Courier New" w:cs="Courier New"/>
            <w:color w:val="0000FF"/>
            <w:sz w:val="20"/>
          </w:rPr>
          <w:t>&lt;*&gt;</w:t>
        </w:r>
      </w:hyperlink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связи с истечением "__" ______ 20__ г. трехмесячного срока исполнения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исполнительного документа серии _____ N ________________________, выданного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______________ 20__ г. 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(наименование судебного органа, выдавшего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по которому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  неисполнением  должником  содержащихся  в   нем  требований  сообщаем  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возможности отзыва исполнительного документа.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Для  отзыва  исполнительного документа Вам необходимо направить в орган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 заявление с просьбой о его возврате.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>--------------------------------</w:t>
      </w:r>
    </w:p>
    <w:p w:rsidR="00357ECE" w:rsidRDefault="00357ECE">
      <w:pPr>
        <w:spacing w:before="220" w:after="1" w:line="220" w:lineRule="atLeast"/>
        <w:ind w:firstLine="540"/>
      </w:pPr>
      <w:bookmarkStart w:id="29" w:name="P836"/>
      <w:bookmarkEnd w:id="29"/>
      <w:r>
        <w:rPr>
          <w:rFonts w:ascii="Calibri" w:hAnsi="Calibri" w:cs="Calibri"/>
        </w:rPr>
        <w:t>&lt;*&gt; Оформляется при организации исполнения исполнительных документов, должниками по которым выступают главные распорядители средств соответствующего бюджета.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13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(наименование судебного органа)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30" w:name="P856"/>
      <w:bookmarkEnd w:id="30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о возврате полностью исполненного исполнительного документа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возвращает исполнительный документ серии _____ N ________________, выданный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 20__ г. 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судебного органа, выдавшего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по которому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 связи с полным исполнением требований исполнительного документа.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Приложение: исполнительный документ на ___ листах.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14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lastRenderedPageBreak/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(наименование учредителя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31" w:name="P897"/>
      <w:bookmarkEnd w:id="31"/>
      <w:r>
        <w:rPr>
          <w:rFonts w:ascii="Courier New" w:hAnsi="Courier New" w:cs="Courier New"/>
          <w:sz w:val="20"/>
        </w:rPr>
        <w:t xml:space="preserve">       Уведомление учредителя должника о возвращении исполнительного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документа взыскателю для его исполнения в соответствии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с законодательством об исполнительном производстве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связи с неисполнением 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должника по исполнительному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документу)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исполнительного документа серия __________ N ___________________, выданного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 20__ г. 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судебного органа, выдавшего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исполнительный документ)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 основании 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акта судебного органа, дата, N дела,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по которому он вынесен)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сообщаем,  что  взыскателем  отозван  исполнительный документ для обращения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взыскания   на   имущество  должника  в  соответствии  с  законодательством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Российской Федерации об исполнительном производстве.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15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(наименование налогового органа)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32" w:name="P940"/>
      <w:bookmarkEnd w:id="32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о возврате решения налогового органа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возвращает решение налогового органа "__" ______ 20__ г. N ____, вынесенное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(наименование налогового органа)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 соответствии со следующим 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(указывается причина возврата)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Приложение: на ___ листах.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16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lastRenderedPageBreak/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(наименование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33" w:name="P982"/>
      <w:bookmarkEnd w:id="33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о поступлении решения налогового органа </w:t>
      </w:r>
      <w:hyperlink w:anchor="P1032" w:history="1">
        <w:r>
          <w:rPr>
            <w:rFonts w:ascii="Courier New" w:hAnsi="Courier New" w:cs="Courier New"/>
            <w:color w:val="0000FF"/>
            <w:sz w:val="20"/>
          </w:rPr>
          <w:t>&lt;*&gt;</w:t>
        </w:r>
      </w:hyperlink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уведомляет о поступлении решения налогового органа:</w:t>
      </w:r>
    </w:p>
    <w:p w:rsidR="00357ECE" w:rsidRDefault="00357ECE">
      <w:pPr>
        <w:spacing w:after="1" w:line="220" w:lineRule="atLea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345"/>
        <w:gridCol w:w="2608"/>
        <w:gridCol w:w="2494"/>
      </w:tblGrid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3345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Дата поступления решения налогового органа в орган Федерального казначейства</w:t>
            </w:r>
          </w:p>
        </w:tc>
        <w:tc>
          <w:tcPr>
            <w:tcW w:w="2608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Наименование налогового органа, представившего решение</w:t>
            </w:r>
          </w:p>
        </w:tc>
        <w:tc>
          <w:tcPr>
            <w:tcW w:w="249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Номер и дата выдачи решения налогового органа</w:t>
            </w:r>
          </w:p>
        </w:tc>
      </w:tr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345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08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49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3345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2608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2494" w:type="dxa"/>
          </w:tcPr>
          <w:p w:rsidR="00357ECE" w:rsidRDefault="00357ECE">
            <w:pPr>
              <w:spacing w:after="1" w:line="220" w:lineRule="atLeast"/>
            </w:pPr>
          </w:p>
        </w:tc>
      </w:tr>
    </w:tbl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   необходимости   представления   в   течение  30  рабочих  дней  со  дня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получения  настоящего  уведомления  платежного  документа на перечисление в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установленном  порядке  средств  для  полного  либо  частичного  исполнения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решения  налогового  органа  в пределах общего остатка средств, учтенных 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лицевом счете должника.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Приложение: копия решения налогового органа на ___ листах.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(линия отрыва)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РАСПИСКА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должника о получении Уведомления о поступлении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решения налогового органа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от "__" ______________ 20__ г. N 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Должность                _____________          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(подпись)      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"__" __________ 20__ г.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>--------------------------------</w:t>
      </w:r>
    </w:p>
    <w:p w:rsidR="00357ECE" w:rsidRDefault="00357ECE">
      <w:pPr>
        <w:spacing w:before="220" w:after="1" w:line="220" w:lineRule="atLeast"/>
        <w:ind w:firstLine="540"/>
      </w:pPr>
      <w:bookmarkStart w:id="34" w:name="P1032"/>
      <w:bookmarkEnd w:id="34"/>
      <w:r>
        <w:rPr>
          <w:rFonts w:ascii="Calibri" w:hAnsi="Calibri" w:cs="Calibri"/>
        </w:rPr>
        <w:t>&lt;*&gt; Оформляется при организации исполнения решений налоговых органов, должниками по которым выступают бюджетные (автономные) учреждения.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17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(наименование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35" w:name="P1052"/>
      <w:bookmarkEnd w:id="35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о поступлении решения налогового органа </w:t>
      </w:r>
      <w:hyperlink w:anchor="P1105" w:history="1">
        <w:r>
          <w:rPr>
            <w:rFonts w:ascii="Courier New" w:hAnsi="Courier New" w:cs="Courier New"/>
            <w:color w:val="0000FF"/>
            <w:sz w:val="20"/>
          </w:rPr>
          <w:t>&lt;*&gt;</w:t>
        </w:r>
      </w:hyperlink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уведомляет о поступлении решения налогового органа:</w:t>
      </w:r>
    </w:p>
    <w:p w:rsidR="00357ECE" w:rsidRDefault="00357ECE">
      <w:pPr>
        <w:spacing w:after="1" w:line="220" w:lineRule="atLeas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345"/>
        <w:gridCol w:w="2608"/>
        <w:gridCol w:w="2494"/>
      </w:tblGrid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3345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Дата поступления решения налогового органа в орган Федерального казначейства</w:t>
            </w:r>
          </w:p>
        </w:tc>
        <w:tc>
          <w:tcPr>
            <w:tcW w:w="2608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Наименование налогового органа, представившего решение</w:t>
            </w:r>
          </w:p>
        </w:tc>
        <w:tc>
          <w:tcPr>
            <w:tcW w:w="249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Номер и дата выдачи решения налогового органа</w:t>
            </w:r>
          </w:p>
        </w:tc>
      </w:tr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345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08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494" w:type="dxa"/>
          </w:tcPr>
          <w:p w:rsidR="00357ECE" w:rsidRDefault="00357ECE">
            <w:pPr>
              <w:spacing w:after="1" w:line="220" w:lineRule="atLeast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357ECE">
        <w:tc>
          <w:tcPr>
            <w:tcW w:w="600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3345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2608" w:type="dxa"/>
          </w:tcPr>
          <w:p w:rsidR="00357ECE" w:rsidRDefault="00357ECE">
            <w:pPr>
              <w:spacing w:after="1" w:line="220" w:lineRule="atLeast"/>
            </w:pPr>
          </w:p>
        </w:tc>
        <w:tc>
          <w:tcPr>
            <w:tcW w:w="2494" w:type="dxa"/>
          </w:tcPr>
          <w:p w:rsidR="00357ECE" w:rsidRDefault="00357ECE">
            <w:pPr>
              <w:spacing w:after="1" w:line="220" w:lineRule="atLeast"/>
            </w:pPr>
          </w:p>
        </w:tc>
      </w:tr>
    </w:tbl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и  необходимости  представления  в течение 10 рабочих дней со дня получения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настоящего уведомления следующих документов: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информации в письменном виде об источнике образования задолженности и 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кодах  бюджетной классификации Российской Федерации, по которым должны быть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произведены   расходы  бюджета  по  исполнению  решения  налогового 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применительно  к  бюджетной  классификации  Российской  Федерации  текущего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финансового года;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платежного  документа на перечисление в установленном порядке средств в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размере полного либо частичного исполнения решения налогового органа.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Приложение: копия решения налогового органа на ___ листах.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(линия отрыва)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РАСПИСКА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должника о получении Уведомления о поступлении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решения налогового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от "__" ______________ 20__ г. N 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Должность                _____________          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(подпись)      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"__" __________ 20__ г.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ind w:firstLine="540"/>
      </w:pPr>
      <w:r>
        <w:rPr>
          <w:rFonts w:ascii="Calibri" w:hAnsi="Calibri" w:cs="Calibri"/>
        </w:rPr>
        <w:t>--------------------------------</w:t>
      </w:r>
    </w:p>
    <w:p w:rsidR="00357ECE" w:rsidRDefault="00357ECE">
      <w:pPr>
        <w:spacing w:before="220" w:after="1" w:line="220" w:lineRule="atLeast"/>
        <w:ind w:firstLine="540"/>
      </w:pPr>
      <w:bookmarkStart w:id="36" w:name="P1105"/>
      <w:bookmarkEnd w:id="36"/>
      <w:r>
        <w:rPr>
          <w:rFonts w:ascii="Calibri" w:hAnsi="Calibri" w:cs="Calibri"/>
        </w:rPr>
        <w:t>&lt;*&gt; Оформляется при организации исполнения решений налоговых органов, должниками по которым выступают казенные учреждения.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18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должника/главного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распорядителя (распорядителя))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(адрес)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(наименование структурного подразделения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37" w:name="P1131"/>
      <w:bookmarkEnd w:id="37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о приостановлении операций по расходованию средств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связи с неисполнением 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должника по решению налогового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органа)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решения налогового органа N ________, выданного "__" ______________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(наименование налогового органа, выдавшего решение)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сообщаем, что на основании 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(основание для приостановления операций)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осуществление операций по расходованию средств на лицевых счетах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(наименование должника и его структурного подразделения)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приостановлено  до момента устранения нарушений (за исключением операций по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исполнению исполнительных документов и решений налоговых органов).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19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(наименование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(адрес)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структурного подразделения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38" w:name="P1179"/>
      <w:bookmarkEnd w:id="38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о возобновлении операций по расходованию средств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связи с поступлением в 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(наименование органа Федерального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документа, послужившего основанием для возобновления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операций по расходованию средств)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(содержание поступившего документа)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возобновлены операции на лицевых счетах 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(наименование должника и его структурного подразделения)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приостановленные  в  соответствии  с уведомлением N ______ от "__" 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20__  г. при неисполнении решения налогового органа N __________, выданного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 20__ г. 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(наименование налогового органа, выдавшего решение)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20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(наименование должника)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39" w:name="P1224"/>
      <w:bookmarkEnd w:id="39"/>
      <w:r>
        <w:rPr>
          <w:rFonts w:ascii="Courier New" w:hAnsi="Courier New" w:cs="Courier New"/>
          <w:sz w:val="20"/>
        </w:rPr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о возобновлении исполнения решения налогового органа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В связи с 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(указывается наименование документа или наступление события, послужившего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основанием для возобновления исполнения решения налогового органа)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(содержание поступившего документа)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сообщаем    Вам    о   необходимости   исполнения  в  порядке  и  в  сроки,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определенные  законодательством  Российской  Федерации,  решения налогового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lastRenderedPageBreak/>
        <w:t>органа N ___________________, выданного "__" ______________________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(наименование налогового органа, выдавшего решение)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  <w:jc w:val="right"/>
        <w:outlineLvl w:val="1"/>
      </w:pPr>
      <w:r>
        <w:rPr>
          <w:rFonts w:ascii="Calibri" w:hAnsi="Calibri" w:cs="Calibri"/>
        </w:rPr>
        <w:t>Приложение N 21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к Порядку учета и хранения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органами Федерального казначейства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документов по исполнению судебных</w:t>
      </w:r>
    </w:p>
    <w:p w:rsidR="00357ECE" w:rsidRDefault="00357ECE">
      <w:pPr>
        <w:spacing w:after="1" w:line="220" w:lineRule="atLeast"/>
        <w:jc w:val="right"/>
      </w:pPr>
      <w:r>
        <w:rPr>
          <w:rFonts w:ascii="Calibri" w:hAnsi="Calibri" w:cs="Calibri"/>
        </w:rPr>
        <w:t>актов, решений налоговых органов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"__" ____________ 20__ г.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N _______________________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(наименование налогового органа)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  (адрес)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bookmarkStart w:id="40" w:name="P1264"/>
      <w:bookmarkEnd w:id="40"/>
      <w:r>
        <w:rPr>
          <w:rFonts w:ascii="Courier New" w:hAnsi="Courier New" w:cs="Courier New"/>
          <w:sz w:val="20"/>
        </w:rPr>
        <w:lastRenderedPageBreak/>
        <w:t xml:space="preserve">                                Уведомление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об исполнении в полном объеме решения налогового органа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(наименование органа Федерального казначейства)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уведомляет об исполнении в полном объеме решения налогового органа N 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выданное "__" _______ 20__ г. ____________________________________________,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(наименование налогового органа, выдавшего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     решение)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исполненное платежным(и) поручением(ями):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(номер, дата и сумма платежного поручения)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Руководитель органа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Федерального казначейства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>(иное уполномоченное лицо)      _______________     _______________________</w:t>
      </w: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(подпись)         (расшифровка подписи)</w:t>
      </w:r>
    </w:p>
    <w:p w:rsidR="00357ECE" w:rsidRDefault="00357ECE">
      <w:pPr>
        <w:spacing w:after="1" w:line="200" w:lineRule="atLeast"/>
      </w:pPr>
    </w:p>
    <w:p w:rsidR="00357ECE" w:rsidRDefault="00357ECE">
      <w:pPr>
        <w:spacing w:after="1" w:line="200" w:lineRule="atLeast"/>
      </w:pPr>
      <w:r>
        <w:rPr>
          <w:rFonts w:ascii="Courier New" w:hAnsi="Courier New" w:cs="Courier New"/>
          <w:sz w:val="20"/>
        </w:rPr>
        <w:t xml:space="preserve">                                           М.П.</w:t>
      </w:r>
    </w:p>
    <w:p w:rsidR="00357ECE" w:rsidRDefault="00357ECE">
      <w:pPr>
        <w:spacing w:after="1" w:line="220" w:lineRule="atLeast"/>
      </w:pPr>
    </w:p>
    <w:p w:rsidR="00357ECE" w:rsidRDefault="00357ECE">
      <w:pPr>
        <w:spacing w:after="1" w:line="220" w:lineRule="atLeast"/>
      </w:pPr>
    </w:p>
    <w:p w:rsidR="00357ECE" w:rsidRDefault="00357ECE">
      <w:pPr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CE2211" w:rsidRDefault="00CE2211"/>
    <w:sectPr w:rsidR="00CE2211" w:rsidSect="002F4817"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702"/>
    <w:rsid w:val="00006A73"/>
    <w:rsid w:val="00357ECE"/>
    <w:rsid w:val="00737B25"/>
    <w:rsid w:val="008317D1"/>
    <w:rsid w:val="009A7702"/>
    <w:rsid w:val="00A4215C"/>
    <w:rsid w:val="00A90DB1"/>
    <w:rsid w:val="00BC0D28"/>
    <w:rsid w:val="00CE22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5FF905-A728-405C-8090-A55FDC0E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F3B38F97F1F3FC4C8801D1BE67C7A7DE87FD38F8604152D0B2E2E6D3J958C" TargetMode="External"/><Relationship Id="rId13" Type="http://schemas.openxmlformats.org/officeDocument/2006/relationships/hyperlink" Target="consultantplus://offline/ref=87F3B38F97F1F3FC4C8801D1BE67C7A7DD82FB38FD654152D0B2E2E6D3987EA1F497A9CA5B0717BDJE50C" TargetMode="External"/><Relationship Id="rId18" Type="http://schemas.openxmlformats.org/officeDocument/2006/relationships/hyperlink" Target="consultantplus://offline/ref=87F3B38F97F1F3FC4C8801D1BE67C7A7DD85F339F36E4152D0B2E2E6D3987EA1F497A9C85907J155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7F3B38F97F1F3FC4C8801D1BE67C7A7DD80FA30FD664152D0B2E2E6D3J958C" TargetMode="External"/><Relationship Id="rId7" Type="http://schemas.openxmlformats.org/officeDocument/2006/relationships/hyperlink" Target="consultantplus://offline/ref=87F3B38F97F1F3FC4C8801D1BE67C7A7DD82FB38FD654152D0B2E2E6D3987EA1F497A9CA5B0717BDJE50C" TargetMode="External"/><Relationship Id="rId12" Type="http://schemas.openxmlformats.org/officeDocument/2006/relationships/hyperlink" Target="consultantplus://offline/ref=87F3B38F97F1F3FC4C8801D1BE67C7A7DD82FD30FC634152D0B2E2E6D3987EA1F497A9CA5B0617B8JE51C" TargetMode="External"/><Relationship Id="rId17" Type="http://schemas.openxmlformats.org/officeDocument/2006/relationships/hyperlink" Target="consultantplus://offline/ref=87F3B38F97F1F3FC4C8801D1BE67C7A7DD82FB38FD654152D0B2E2E6D3987EA1F497A9CA5B0717BDJE50C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7F3B38F97F1F3FC4C8801D1BE67C7A7DD82FD30FC634152D0B2E2E6D3987EA1F497A9CA5B0614B1JE54C" TargetMode="External"/><Relationship Id="rId20" Type="http://schemas.openxmlformats.org/officeDocument/2006/relationships/hyperlink" Target="consultantplus://offline/ref=87F3B38F97F1F3FC4C8801D1BE67C7A7DD82FD30FC634152D0B2E2E6D3987EA1F497A9CA5B0614B1JE54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7F3B38F97F1F3FC4C8801D1BE67C7A7DD82FD30FC634152D0B2E2E6D3987EA1F497A9CA5B0617B8JE51C" TargetMode="External"/><Relationship Id="rId11" Type="http://schemas.openxmlformats.org/officeDocument/2006/relationships/hyperlink" Target="consultantplus://offline/ref=87F3B38F97F1F3FC4C8801D1BE67C7A7DD85F339F36E4152D0B2E2E6D3987EA1F497A9C85302J15CC" TargetMode="External"/><Relationship Id="rId5" Type="http://schemas.openxmlformats.org/officeDocument/2006/relationships/hyperlink" Target="consultantplus://offline/ref=87F3B38F97F1F3FC4C8801D1BE67C7A7DD85F339F36E4152D0B2E2E6D3987EA1F497A9C85302J15CC" TargetMode="External"/><Relationship Id="rId15" Type="http://schemas.openxmlformats.org/officeDocument/2006/relationships/hyperlink" Target="consultantplus://offline/ref=87F3B38F97F1F3FC4C8801D1BE67C7A7DD85F339F36E4152D0B2E2E6D3987EA1F497A9C85302J15CC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87F3B38F97F1F3FC4C8801D1BE67C7A7DD85F339F36E4152D0B2E2E6D3987EA1F497A9CA5B0516BAJE59C" TargetMode="External"/><Relationship Id="rId19" Type="http://schemas.openxmlformats.org/officeDocument/2006/relationships/hyperlink" Target="consultantplus://offline/ref=87F3B38F97F1F3FC4C8801D1BE67C7A7DD85F339F36E4152D0B2E2E6D3987EA1F497A9C85302J15CC" TargetMode="External"/><Relationship Id="rId4" Type="http://schemas.openxmlformats.org/officeDocument/2006/relationships/hyperlink" Target="consultantplus://offline/ref=87F3B38F97F1F3FC4C8801D1BE67C7A7DD85F339F36E4152D0B2E2E6D3987EA1F497A9CA5B0516BAJE59C" TargetMode="External"/><Relationship Id="rId9" Type="http://schemas.openxmlformats.org/officeDocument/2006/relationships/hyperlink" Target="consultantplus://offline/ref=87F3B38F97F1F3FC4C8801D1BE67C7A7DE87FC30FC614152D0B2E2E6D3J958C" TargetMode="External"/><Relationship Id="rId14" Type="http://schemas.openxmlformats.org/officeDocument/2006/relationships/hyperlink" Target="consultantplus://offline/ref=87F3B38F97F1F3FC4C8801D1BE67C7A7DD85F339F36E4152D0B2E2E6D3987EA1F497A9CA5B0516BAJE59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11790</Words>
  <Characters>67208</Characters>
  <Application>Microsoft Office Word</Application>
  <DocSecurity>4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Винокуров Игорь Сергеевич</dc:creator>
  <cp:keywords/>
  <dc:description/>
  <cp:lastModifiedBy>Кривенко Сергей Владимирович</cp:lastModifiedBy>
  <cp:revision>2</cp:revision>
  <dcterms:created xsi:type="dcterms:W3CDTF">2018-02-10T15:31:00Z</dcterms:created>
  <dcterms:modified xsi:type="dcterms:W3CDTF">2018-02-10T15:31:00Z</dcterms:modified>
</cp:coreProperties>
</file>