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536" w:type="dxa"/>
        <w:tblInd w:w="5387" w:type="dxa"/>
        <w:tblLook w:val="04A0" w:firstRow="1" w:lastRow="0" w:firstColumn="1" w:lastColumn="0" w:noHBand="0" w:noVBand="1"/>
      </w:tblPr>
      <w:tblGrid>
        <w:gridCol w:w="4536"/>
      </w:tblGrid>
      <w:tr w:rsidR="00A33047" w:rsidRPr="001E675A" w:rsidTr="00A33047">
        <w:tc>
          <w:tcPr>
            <w:tcW w:w="4536" w:type="dxa"/>
            <w:shd w:val="clear" w:color="auto" w:fill="auto"/>
          </w:tcPr>
          <w:p w:rsidR="00A33047" w:rsidRPr="001E675A" w:rsidRDefault="00A33047" w:rsidP="00717559">
            <w:pPr>
              <w:tabs>
                <w:tab w:val="left" w:pos="7515"/>
              </w:tabs>
              <w:jc w:val="center"/>
              <w:rPr>
                <w:sz w:val="28"/>
                <w:szCs w:val="28"/>
              </w:rPr>
            </w:pPr>
            <w:r w:rsidRPr="001E675A">
              <w:rPr>
                <w:sz w:val="28"/>
                <w:szCs w:val="28"/>
              </w:rPr>
              <w:t>УТВЕРЖДЕН</w:t>
            </w:r>
          </w:p>
          <w:p w:rsidR="00A33047" w:rsidRPr="001E675A" w:rsidRDefault="00A33047" w:rsidP="00717559">
            <w:pPr>
              <w:tabs>
                <w:tab w:val="left" w:pos="7515"/>
              </w:tabs>
              <w:jc w:val="center"/>
              <w:rPr>
                <w:sz w:val="28"/>
                <w:szCs w:val="28"/>
              </w:rPr>
            </w:pPr>
          </w:p>
          <w:p w:rsidR="00A33047" w:rsidRPr="001E675A" w:rsidRDefault="00A33047" w:rsidP="00717559">
            <w:pPr>
              <w:tabs>
                <w:tab w:val="left" w:pos="7515"/>
              </w:tabs>
              <w:jc w:val="center"/>
              <w:rPr>
                <w:sz w:val="28"/>
                <w:szCs w:val="28"/>
              </w:rPr>
            </w:pPr>
            <w:r w:rsidRPr="001E675A">
              <w:rPr>
                <w:sz w:val="28"/>
                <w:szCs w:val="28"/>
              </w:rPr>
              <w:t>приказом УФК</w:t>
            </w:r>
          </w:p>
          <w:p w:rsidR="00A33047" w:rsidRPr="001E675A" w:rsidRDefault="00A33047" w:rsidP="00717559">
            <w:pPr>
              <w:tabs>
                <w:tab w:val="left" w:pos="7515"/>
              </w:tabs>
              <w:jc w:val="center"/>
              <w:rPr>
                <w:sz w:val="28"/>
                <w:szCs w:val="28"/>
              </w:rPr>
            </w:pPr>
            <w:r w:rsidRPr="001E675A">
              <w:rPr>
                <w:sz w:val="28"/>
                <w:szCs w:val="28"/>
              </w:rPr>
              <w:t>по Республике Крым</w:t>
            </w:r>
          </w:p>
          <w:p w:rsidR="00A33047" w:rsidRDefault="00627965" w:rsidP="0004446B">
            <w:pPr>
              <w:tabs>
                <w:tab w:val="left" w:pos="7515"/>
              </w:tabs>
              <w:jc w:val="center"/>
              <w:rPr>
                <w:sz w:val="28"/>
                <w:szCs w:val="28"/>
              </w:rPr>
            </w:pPr>
            <w:r w:rsidRPr="001E675A">
              <w:rPr>
                <w:sz w:val="28"/>
                <w:szCs w:val="28"/>
              </w:rPr>
              <w:t xml:space="preserve">от </w:t>
            </w:r>
            <w:r w:rsidR="0004446B">
              <w:rPr>
                <w:sz w:val="28"/>
                <w:szCs w:val="28"/>
              </w:rPr>
              <w:t xml:space="preserve">04.03.2020 </w:t>
            </w:r>
            <w:r w:rsidR="00A33047" w:rsidRPr="001E675A">
              <w:rPr>
                <w:sz w:val="28"/>
                <w:szCs w:val="28"/>
              </w:rPr>
              <w:t xml:space="preserve">№ </w:t>
            </w:r>
            <w:r w:rsidR="00CE0210">
              <w:rPr>
                <w:sz w:val="28"/>
                <w:szCs w:val="28"/>
              </w:rPr>
              <w:t>47</w:t>
            </w:r>
          </w:p>
          <w:p w:rsidR="0004446B" w:rsidRPr="001E675A" w:rsidRDefault="0004446B" w:rsidP="009806E2">
            <w:pPr>
              <w:tabs>
                <w:tab w:val="left" w:pos="7515"/>
              </w:tabs>
              <w:jc w:val="center"/>
              <w:rPr>
                <w:sz w:val="28"/>
                <w:szCs w:val="28"/>
              </w:rPr>
            </w:pPr>
            <w:r>
              <w:rPr>
                <w:sz w:val="28"/>
                <w:szCs w:val="28"/>
              </w:rPr>
              <w:t>(</w:t>
            </w:r>
            <w:r w:rsidR="009806E2">
              <w:rPr>
                <w:sz w:val="28"/>
                <w:szCs w:val="28"/>
              </w:rPr>
              <w:t>в ред</w:t>
            </w:r>
            <w:bookmarkStart w:id="0" w:name="_GoBack"/>
            <w:bookmarkEnd w:id="0"/>
            <w:r>
              <w:rPr>
                <w:sz w:val="28"/>
                <w:szCs w:val="28"/>
              </w:rPr>
              <w:t xml:space="preserve">. от 06.11.2020 № </w:t>
            </w:r>
            <w:r w:rsidR="002D1461">
              <w:rPr>
                <w:sz w:val="28"/>
                <w:szCs w:val="28"/>
              </w:rPr>
              <w:t>236)</w:t>
            </w:r>
          </w:p>
        </w:tc>
      </w:tr>
    </w:tbl>
    <w:p w:rsidR="00B34631" w:rsidRPr="001E675A" w:rsidRDefault="00B34631" w:rsidP="00A33047">
      <w:pPr>
        <w:pStyle w:val="ConsPlusNormal"/>
        <w:spacing w:line="360" w:lineRule="auto"/>
        <w:ind w:hanging="142"/>
        <w:jc w:val="both"/>
        <w:rPr>
          <w:rFonts w:ascii="Times New Roman" w:hAnsi="Times New Roman" w:cs="Times New Roman"/>
          <w:sz w:val="28"/>
          <w:szCs w:val="28"/>
        </w:rPr>
      </w:pPr>
    </w:p>
    <w:p w:rsidR="00A33047" w:rsidRPr="001E675A" w:rsidRDefault="00A33047" w:rsidP="00A33047">
      <w:pPr>
        <w:pStyle w:val="ConsPlusNormal"/>
        <w:spacing w:line="360" w:lineRule="auto"/>
        <w:ind w:hanging="142"/>
        <w:jc w:val="both"/>
        <w:rPr>
          <w:rFonts w:ascii="Times New Roman" w:hAnsi="Times New Roman" w:cs="Times New Roman"/>
          <w:sz w:val="28"/>
          <w:szCs w:val="28"/>
        </w:rPr>
      </w:pPr>
    </w:p>
    <w:p w:rsidR="00A33047" w:rsidRPr="001E675A" w:rsidRDefault="00A33047" w:rsidP="00627965">
      <w:pPr>
        <w:pStyle w:val="ConsPlusTitle"/>
        <w:jc w:val="center"/>
        <w:rPr>
          <w:rFonts w:ascii="Times New Roman" w:hAnsi="Times New Roman" w:cs="Times New Roman"/>
          <w:b w:val="0"/>
          <w:sz w:val="28"/>
          <w:szCs w:val="28"/>
        </w:rPr>
      </w:pPr>
      <w:bookmarkStart w:id="1" w:name="P38"/>
      <w:bookmarkEnd w:id="1"/>
      <w:r w:rsidRPr="001E675A">
        <w:rPr>
          <w:rFonts w:ascii="Times New Roman" w:hAnsi="Times New Roman" w:cs="Times New Roman"/>
          <w:b w:val="0"/>
          <w:sz w:val="28"/>
          <w:szCs w:val="28"/>
        </w:rPr>
        <w:t xml:space="preserve">Служебный распорядок </w:t>
      </w:r>
    </w:p>
    <w:p w:rsidR="00B34631" w:rsidRPr="001E675A" w:rsidRDefault="00A33047" w:rsidP="00627965">
      <w:pPr>
        <w:pStyle w:val="ConsPlusTitle"/>
        <w:jc w:val="center"/>
        <w:rPr>
          <w:rFonts w:ascii="Times New Roman" w:hAnsi="Times New Roman" w:cs="Times New Roman"/>
          <w:b w:val="0"/>
          <w:sz w:val="28"/>
          <w:szCs w:val="28"/>
        </w:rPr>
      </w:pPr>
      <w:r w:rsidRPr="001E675A">
        <w:rPr>
          <w:rFonts w:ascii="Times New Roman" w:hAnsi="Times New Roman" w:cs="Times New Roman"/>
          <w:b w:val="0"/>
          <w:sz w:val="28"/>
          <w:szCs w:val="28"/>
        </w:rPr>
        <w:t>Управления Федерального казначейства по Республике Крым</w:t>
      </w:r>
    </w:p>
    <w:p w:rsidR="00B34631" w:rsidRPr="001E675A" w:rsidRDefault="00B34631" w:rsidP="00A33047">
      <w:pPr>
        <w:pStyle w:val="ConsPlusNormal"/>
        <w:ind w:firstLine="709"/>
        <w:jc w:val="both"/>
        <w:rPr>
          <w:rFonts w:ascii="Times New Roman" w:hAnsi="Times New Roman" w:cs="Times New Roman"/>
          <w:sz w:val="28"/>
          <w:szCs w:val="28"/>
        </w:rPr>
      </w:pPr>
    </w:p>
    <w:p w:rsidR="00B34631" w:rsidRPr="001E675A" w:rsidRDefault="00B34631" w:rsidP="00A33047">
      <w:pPr>
        <w:pStyle w:val="ConsPlusTitle"/>
        <w:jc w:val="center"/>
        <w:outlineLvl w:val="1"/>
        <w:rPr>
          <w:rFonts w:ascii="Times New Roman" w:hAnsi="Times New Roman" w:cs="Times New Roman"/>
          <w:b w:val="0"/>
          <w:sz w:val="28"/>
          <w:szCs w:val="28"/>
        </w:rPr>
      </w:pPr>
      <w:r w:rsidRPr="001E675A">
        <w:rPr>
          <w:rFonts w:ascii="Times New Roman" w:hAnsi="Times New Roman" w:cs="Times New Roman"/>
          <w:b w:val="0"/>
          <w:sz w:val="28"/>
          <w:szCs w:val="28"/>
        </w:rPr>
        <w:t>I. Общие положения</w:t>
      </w:r>
    </w:p>
    <w:p w:rsidR="00A33047" w:rsidRPr="001E675A" w:rsidRDefault="00A33047" w:rsidP="00C86035">
      <w:pPr>
        <w:pStyle w:val="ConsPlusTitle"/>
        <w:tabs>
          <w:tab w:val="left" w:pos="993"/>
        </w:tabs>
        <w:ind w:firstLine="709"/>
        <w:jc w:val="both"/>
        <w:rPr>
          <w:rFonts w:ascii="Times New Roman" w:hAnsi="Times New Roman" w:cs="Times New Roman"/>
          <w:b w:val="0"/>
          <w:sz w:val="28"/>
          <w:szCs w:val="28"/>
        </w:rPr>
      </w:pPr>
    </w:p>
    <w:p w:rsidR="00B34631" w:rsidRPr="001E675A" w:rsidRDefault="00B34631" w:rsidP="008159B8">
      <w:pPr>
        <w:pStyle w:val="ConsPlusTitle"/>
        <w:numPr>
          <w:ilvl w:val="0"/>
          <w:numId w:val="1"/>
        </w:numPr>
        <w:tabs>
          <w:tab w:val="left" w:pos="993"/>
        </w:tabs>
        <w:spacing w:line="360" w:lineRule="auto"/>
        <w:ind w:left="0" w:firstLine="709"/>
        <w:jc w:val="both"/>
        <w:rPr>
          <w:rFonts w:ascii="Times New Roman" w:hAnsi="Times New Roman" w:cs="Times New Roman"/>
          <w:b w:val="0"/>
          <w:sz w:val="28"/>
          <w:szCs w:val="28"/>
        </w:rPr>
      </w:pPr>
      <w:r w:rsidRPr="001E675A">
        <w:rPr>
          <w:rFonts w:ascii="Times New Roman" w:hAnsi="Times New Roman" w:cs="Times New Roman"/>
          <w:b w:val="0"/>
          <w:sz w:val="28"/>
          <w:szCs w:val="28"/>
        </w:rPr>
        <w:t xml:space="preserve">Настоящий Служебный распорядок </w:t>
      </w:r>
      <w:r w:rsidR="00A33047" w:rsidRPr="001E675A">
        <w:rPr>
          <w:rFonts w:ascii="Times New Roman" w:hAnsi="Times New Roman" w:cs="Times New Roman"/>
          <w:b w:val="0"/>
          <w:sz w:val="28"/>
          <w:szCs w:val="28"/>
        </w:rPr>
        <w:t>Управления Федерального казначейства по Республике Крым</w:t>
      </w:r>
      <w:r w:rsidRPr="001E675A">
        <w:rPr>
          <w:rFonts w:ascii="Times New Roman" w:hAnsi="Times New Roman" w:cs="Times New Roman"/>
          <w:b w:val="0"/>
          <w:sz w:val="28"/>
          <w:szCs w:val="28"/>
        </w:rPr>
        <w:t xml:space="preserve"> (далее - Служебный распорядок) </w:t>
      </w:r>
      <w:r w:rsidRPr="001E675A">
        <w:rPr>
          <w:rFonts w:ascii="Times New Roman" w:hAnsi="Times New Roman" w:cs="Times New Roman"/>
          <w:sz w:val="28"/>
          <w:szCs w:val="28"/>
        </w:rPr>
        <w:t>регла</w:t>
      </w:r>
      <w:r w:rsidRPr="001E675A">
        <w:rPr>
          <w:rFonts w:ascii="Times New Roman" w:hAnsi="Times New Roman" w:cs="Times New Roman"/>
          <w:b w:val="0"/>
          <w:sz w:val="28"/>
          <w:szCs w:val="28"/>
        </w:rPr>
        <w:t xml:space="preserve">ментирует режим служебного времени и времени отдыха федеральных государственных гражданских служащих </w:t>
      </w:r>
      <w:r w:rsidR="00A33047" w:rsidRPr="001E675A">
        <w:rPr>
          <w:rFonts w:ascii="Times New Roman" w:hAnsi="Times New Roman" w:cs="Times New Roman"/>
          <w:b w:val="0"/>
          <w:sz w:val="28"/>
          <w:szCs w:val="28"/>
        </w:rPr>
        <w:t xml:space="preserve">Управления Федерального казначейства по Республике Крым </w:t>
      </w:r>
      <w:r w:rsidRPr="001E675A">
        <w:rPr>
          <w:rFonts w:ascii="Times New Roman" w:hAnsi="Times New Roman" w:cs="Times New Roman"/>
          <w:b w:val="0"/>
          <w:sz w:val="28"/>
          <w:szCs w:val="28"/>
        </w:rPr>
        <w:t>(далее - гражданские служащие).</w:t>
      </w:r>
    </w:p>
    <w:p w:rsidR="00B34631" w:rsidRPr="001E675A" w:rsidRDefault="00B34631" w:rsidP="008159B8">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sidRPr="001E675A">
        <w:rPr>
          <w:rFonts w:ascii="Times New Roman" w:hAnsi="Times New Roman" w:cs="Times New Roman"/>
          <w:sz w:val="28"/>
          <w:szCs w:val="28"/>
        </w:rPr>
        <w:t xml:space="preserve">Служебный распорядок способствует рациональной организации служебной деятельности гражданских служащих, повышению ее эффективности, укреплению служебной дисциплины и соблюдению норм служебного поведения в </w:t>
      </w:r>
      <w:r w:rsidR="00A33047" w:rsidRPr="001E675A">
        <w:rPr>
          <w:rFonts w:ascii="Times New Roman" w:hAnsi="Times New Roman" w:cs="Times New Roman"/>
          <w:sz w:val="28"/>
          <w:szCs w:val="28"/>
        </w:rPr>
        <w:t>Управлении Федерального казначейства по Республике Крым (далее – Управление).</w:t>
      </w:r>
    </w:p>
    <w:p w:rsidR="00B34631" w:rsidRPr="001E675A" w:rsidRDefault="00B34631" w:rsidP="008159B8">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sidRPr="001E675A">
        <w:rPr>
          <w:rFonts w:ascii="Times New Roman" w:hAnsi="Times New Roman" w:cs="Times New Roman"/>
          <w:sz w:val="28"/>
          <w:szCs w:val="28"/>
        </w:rPr>
        <w:t xml:space="preserve">При заключении служебного контракта гражданин, поступающий на федеральную государственную гражданскую службу (далее - гражданская служба) </w:t>
      </w:r>
      <w:r w:rsidR="00A33047" w:rsidRPr="001E675A">
        <w:rPr>
          <w:rFonts w:ascii="Times New Roman" w:hAnsi="Times New Roman" w:cs="Times New Roman"/>
          <w:sz w:val="28"/>
          <w:szCs w:val="28"/>
        </w:rPr>
        <w:t>в Управление</w:t>
      </w:r>
      <w:r w:rsidR="00C86035" w:rsidRPr="001E675A">
        <w:rPr>
          <w:rFonts w:ascii="Times New Roman" w:hAnsi="Times New Roman" w:cs="Times New Roman"/>
          <w:sz w:val="28"/>
          <w:szCs w:val="28"/>
        </w:rPr>
        <w:t>,</w:t>
      </w:r>
      <w:r w:rsidRPr="001E675A">
        <w:rPr>
          <w:rFonts w:ascii="Times New Roman" w:hAnsi="Times New Roman" w:cs="Times New Roman"/>
          <w:sz w:val="28"/>
          <w:szCs w:val="28"/>
        </w:rPr>
        <w:t xml:space="preserve"> должен быть ознакомлен с настоящим Служебным распорядком.</w:t>
      </w:r>
    </w:p>
    <w:p w:rsidR="00B34631" w:rsidRPr="001E675A" w:rsidRDefault="00B34631" w:rsidP="008159B8">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sidRPr="001E675A">
        <w:rPr>
          <w:rFonts w:ascii="Times New Roman" w:hAnsi="Times New Roman" w:cs="Times New Roman"/>
          <w:sz w:val="28"/>
          <w:szCs w:val="28"/>
        </w:rPr>
        <w:t>Гражданские служащие обязаны соблюдать настоящий Служебный распорядок.</w:t>
      </w:r>
    </w:p>
    <w:p w:rsidR="00B34631" w:rsidRPr="001E675A" w:rsidRDefault="00B34631" w:rsidP="008159B8">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sidRPr="001E675A">
        <w:rPr>
          <w:rFonts w:ascii="Times New Roman" w:hAnsi="Times New Roman" w:cs="Times New Roman"/>
          <w:sz w:val="28"/>
          <w:szCs w:val="28"/>
        </w:rPr>
        <w:t>Вопросы, не урегулированные Служебным распорядком, рассматриваются в соответствии с законодательством Российской Федерации о государственной гражданской службе Российской Федерации и трудовым законодательством Российской Федерации.</w:t>
      </w:r>
    </w:p>
    <w:p w:rsidR="001E675A" w:rsidRPr="001E675A" w:rsidRDefault="001E675A" w:rsidP="001E675A">
      <w:pPr>
        <w:pStyle w:val="ConsPlusNormal"/>
        <w:tabs>
          <w:tab w:val="left" w:pos="993"/>
        </w:tabs>
        <w:spacing w:line="360" w:lineRule="auto"/>
        <w:ind w:left="709" w:firstLine="0"/>
        <w:jc w:val="both"/>
        <w:rPr>
          <w:rFonts w:ascii="Times New Roman" w:hAnsi="Times New Roman" w:cs="Times New Roman"/>
          <w:sz w:val="28"/>
          <w:szCs w:val="28"/>
        </w:rPr>
      </w:pPr>
    </w:p>
    <w:p w:rsidR="00B34631" w:rsidRPr="001E675A" w:rsidRDefault="00B34631" w:rsidP="00627965">
      <w:pPr>
        <w:pStyle w:val="ConsPlusTitle"/>
        <w:tabs>
          <w:tab w:val="left" w:pos="993"/>
        </w:tabs>
        <w:jc w:val="center"/>
        <w:outlineLvl w:val="1"/>
        <w:rPr>
          <w:rFonts w:ascii="Times New Roman" w:hAnsi="Times New Roman" w:cs="Times New Roman"/>
          <w:b w:val="0"/>
          <w:sz w:val="28"/>
          <w:szCs w:val="28"/>
        </w:rPr>
      </w:pPr>
      <w:r w:rsidRPr="001E675A">
        <w:rPr>
          <w:rFonts w:ascii="Times New Roman" w:hAnsi="Times New Roman" w:cs="Times New Roman"/>
          <w:b w:val="0"/>
          <w:sz w:val="28"/>
          <w:szCs w:val="28"/>
        </w:rPr>
        <w:lastRenderedPageBreak/>
        <w:t>II. Служебное время</w:t>
      </w:r>
    </w:p>
    <w:p w:rsidR="00B34631" w:rsidRPr="001E675A" w:rsidRDefault="00B34631" w:rsidP="008159B8">
      <w:pPr>
        <w:pStyle w:val="ConsPlusNormal"/>
        <w:tabs>
          <w:tab w:val="left" w:pos="993"/>
        </w:tabs>
        <w:ind w:firstLine="709"/>
        <w:jc w:val="both"/>
        <w:rPr>
          <w:rFonts w:ascii="Times New Roman" w:hAnsi="Times New Roman" w:cs="Times New Roman"/>
          <w:sz w:val="28"/>
          <w:szCs w:val="28"/>
        </w:rPr>
      </w:pPr>
    </w:p>
    <w:p w:rsidR="00B34631" w:rsidRPr="001E675A" w:rsidRDefault="00B34631" w:rsidP="008159B8">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sidRPr="001E675A">
        <w:rPr>
          <w:rFonts w:ascii="Times New Roman" w:hAnsi="Times New Roman" w:cs="Times New Roman"/>
          <w:sz w:val="28"/>
          <w:szCs w:val="28"/>
        </w:rPr>
        <w:t xml:space="preserve">Служебное время - время, в течение которого гражданский служащий в соответствии со Служебным распорядком и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Российской Федерации </w:t>
      </w:r>
      <w:r w:rsidR="00C86035" w:rsidRPr="001E675A">
        <w:rPr>
          <w:rFonts w:ascii="Times New Roman" w:hAnsi="Times New Roman" w:cs="Times New Roman"/>
          <w:sz w:val="28"/>
          <w:szCs w:val="28"/>
        </w:rPr>
        <w:t>относятся к служебному времени.</w:t>
      </w:r>
      <w:r w:rsidR="00C86035" w:rsidRPr="001E675A">
        <w:rPr>
          <w:rFonts w:ascii="Times New Roman" w:hAnsi="Times New Roman" w:cs="Times New Roman"/>
          <w:sz w:val="28"/>
          <w:szCs w:val="28"/>
          <w:vertAlign w:val="superscript"/>
        </w:rPr>
        <w:t>1</w:t>
      </w:r>
    </w:p>
    <w:p w:rsidR="00B34631" w:rsidRPr="001E675A" w:rsidRDefault="00B34631" w:rsidP="008159B8">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sidRPr="001E675A">
        <w:rPr>
          <w:rFonts w:ascii="Times New Roman" w:hAnsi="Times New Roman" w:cs="Times New Roman"/>
          <w:sz w:val="28"/>
          <w:szCs w:val="28"/>
        </w:rPr>
        <w:t xml:space="preserve">Нормальная продолжительность служебного времени для гражданских служащих </w:t>
      </w:r>
      <w:r w:rsidR="00C86035" w:rsidRPr="001E675A">
        <w:rPr>
          <w:rFonts w:ascii="Times New Roman" w:hAnsi="Times New Roman" w:cs="Times New Roman"/>
          <w:sz w:val="28"/>
          <w:szCs w:val="28"/>
        </w:rPr>
        <w:t>Управления</w:t>
      </w:r>
      <w:r w:rsidRPr="001E675A">
        <w:rPr>
          <w:rFonts w:ascii="Times New Roman" w:hAnsi="Times New Roman" w:cs="Times New Roman"/>
          <w:sz w:val="28"/>
          <w:szCs w:val="28"/>
        </w:rPr>
        <w:t xml:space="preserve"> не может превышать 40 часов в неделю.</w:t>
      </w:r>
    </w:p>
    <w:p w:rsidR="00B34631" w:rsidRPr="001E675A" w:rsidRDefault="00B34631" w:rsidP="008159B8">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 xml:space="preserve">В </w:t>
      </w:r>
      <w:r w:rsidR="00C86035" w:rsidRPr="001E675A">
        <w:rPr>
          <w:rFonts w:ascii="Times New Roman" w:hAnsi="Times New Roman" w:cs="Times New Roman"/>
          <w:sz w:val="28"/>
          <w:szCs w:val="28"/>
        </w:rPr>
        <w:t>Управлении</w:t>
      </w:r>
      <w:r w:rsidRPr="001E675A">
        <w:rPr>
          <w:rFonts w:ascii="Times New Roman" w:hAnsi="Times New Roman" w:cs="Times New Roman"/>
          <w:sz w:val="28"/>
          <w:szCs w:val="28"/>
        </w:rPr>
        <w:t xml:space="preserve"> устанавливается пятидневная служебная неделя с двумя выходными днями - суббота и воскресенье.</w:t>
      </w:r>
    </w:p>
    <w:p w:rsidR="00B34631" w:rsidRPr="001E675A" w:rsidRDefault="00B34631" w:rsidP="008159B8">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Время начала и окончания службы и перерыва для отдыха и питания устанавливается следующее:</w:t>
      </w:r>
    </w:p>
    <w:p w:rsidR="00B34631" w:rsidRPr="001E675A" w:rsidRDefault="00B34631" w:rsidP="008159B8">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начало службы - 9 часов 00 минут;</w:t>
      </w:r>
    </w:p>
    <w:p w:rsidR="00B34631" w:rsidRPr="001E675A" w:rsidRDefault="00B34631" w:rsidP="008159B8">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окончание службы - 18 часов 00 минут (в пятницу - 16 часов 45 минут).</w:t>
      </w:r>
    </w:p>
    <w:p w:rsidR="00B34631" w:rsidRPr="001E675A" w:rsidRDefault="00B34631" w:rsidP="008159B8">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Перерыв для отдыха и питания - с 1</w:t>
      </w:r>
      <w:r w:rsidR="00D11E9F" w:rsidRPr="001E675A">
        <w:rPr>
          <w:rFonts w:ascii="Times New Roman" w:hAnsi="Times New Roman" w:cs="Times New Roman"/>
          <w:sz w:val="28"/>
          <w:szCs w:val="28"/>
        </w:rPr>
        <w:t>3 часов 00 минут до 13</w:t>
      </w:r>
      <w:r w:rsidRPr="001E675A">
        <w:rPr>
          <w:rFonts w:ascii="Times New Roman" w:hAnsi="Times New Roman" w:cs="Times New Roman"/>
          <w:sz w:val="28"/>
          <w:szCs w:val="28"/>
        </w:rPr>
        <w:t xml:space="preserve"> часов 45 минут.</w:t>
      </w:r>
    </w:p>
    <w:p w:rsidR="00B34631" w:rsidRPr="001E675A" w:rsidRDefault="00B34631" w:rsidP="008159B8">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B34631" w:rsidRPr="001E675A" w:rsidRDefault="00B34631" w:rsidP="008159B8">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При совпадении выходного и нерабочего праздничного дня перенос выходного дня осуществляется в соответствии с трудовым законодательством Российской Федерации.</w:t>
      </w:r>
    </w:p>
    <w:p w:rsidR="00B34631" w:rsidRPr="001E675A" w:rsidRDefault="00B34631" w:rsidP="008159B8">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В случаях, предусмотренных трудовым законодательством Российской Федерации, отдельные гражданские служащие могут быть привлечены к службе в выходные и нерабочие праздничные дни.</w:t>
      </w:r>
    </w:p>
    <w:p w:rsidR="008159B8" w:rsidRDefault="00B34631" w:rsidP="00627965">
      <w:pPr>
        <w:pStyle w:val="ConsPlusNormal"/>
        <w:tabs>
          <w:tab w:val="left" w:pos="993"/>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По соглашению между гражданским служащим и представителем нанимателя</w:t>
      </w:r>
      <w:r w:rsidR="00932571" w:rsidRPr="001E675A">
        <w:rPr>
          <w:rFonts w:ascii="Times New Roman" w:hAnsi="Times New Roman" w:cs="Times New Roman"/>
          <w:sz w:val="28"/>
          <w:szCs w:val="28"/>
        </w:rPr>
        <w:t xml:space="preserve"> </w:t>
      </w:r>
      <w:r w:rsidRPr="001E675A">
        <w:rPr>
          <w:rFonts w:ascii="Times New Roman" w:hAnsi="Times New Roman" w:cs="Times New Roman"/>
          <w:sz w:val="28"/>
          <w:szCs w:val="28"/>
        </w:rPr>
        <w:t>может</w:t>
      </w:r>
      <w:r w:rsidR="00932571" w:rsidRPr="001E675A">
        <w:rPr>
          <w:rFonts w:ascii="Times New Roman" w:hAnsi="Times New Roman" w:cs="Times New Roman"/>
          <w:sz w:val="28"/>
          <w:szCs w:val="28"/>
        </w:rPr>
        <w:t xml:space="preserve"> </w:t>
      </w:r>
      <w:r w:rsidRPr="001E675A">
        <w:rPr>
          <w:rFonts w:ascii="Times New Roman" w:hAnsi="Times New Roman" w:cs="Times New Roman"/>
          <w:sz w:val="28"/>
          <w:szCs w:val="28"/>
        </w:rPr>
        <w:t>быть</w:t>
      </w:r>
      <w:r w:rsidR="00932571" w:rsidRPr="001E675A">
        <w:rPr>
          <w:rFonts w:ascii="Times New Roman" w:hAnsi="Times New Roman" w:cs="Times New Roman"/>
          <w:sz w:val="28"/>
          <w:szCs w:val="28"/>
        </w:rPr>
        <w:t xml:space="preserve"> </w:t>
      </w:r>
      <w:r w:rsidRPr="001E675A">
        <w:rPr>
          <w:rFonts w:ascii="Times New Roman" w:hAnsi="Times New Roman" w:cs="Times New Roman"/>
          <w:sz w:val="28"/>
          <w:szCs w:val="28"/>
        </w:rPr>
        <w:t>изменено</w:t>
      </w:r>
      <w:r w:rsidR="00932571" w:rsidRPr="001E675A">
        <w:rPr>
          <w:rFonts w:ascii="Times New Roman" w:hAnsi="Times New Roman" w:cs="Times New Roman"/>
          <w:sz w:val="28"/>
          <w:szCs w:val="28"/>
        </w:rPr>
        <w:t xml:space="preserve"> </w:t>
      </w:r>
      <w:r w:rsidRPr="001E675A">
        <w:rPr>
          <w:rFonts w:ascii="Times New Roman" w:hAnsi="Times New Roman" w:cs="Times New Roman"/>
          <w:sz w:val="28"/>
          <w:szCs w:val="28"/>
        </w:rPr>
        <w:t>начало</w:t>
      </w:r>
      <w:r w:rsidR="00932571" w:rsidRPr="001E675A">
        <w:rPr>
          <w:rFonts w:ascii="Times New Roman" w:hAnsi="Times New Roman" w:cs="Times New Roman"/>
          <w:sz w:val="28"/>
          <w:szCs w:val="28"/>
        </w:rPr>
        <w:t xml:space="preserve"> </w:t>
      </w:r>
      <w:r w:rsidRPr="001E675A">
        <w:rPr>
          <w:rFonts w:ascii="Times New Roman" w:hAnsi="Times New Roman" w:cs="Times New Roman"/>
          <w:sz w:val="28"/>
          <w:szCs w:val="28"/>
        </w:rPr>
        <w:t xml:space="preserve">и окончание служебного времени, </w:t>
      </w:r>
      <w:r w:rsidR="00932571" w:rsidRPr="001E675A">
        <w:rPr>
          <w:rFonts w:ascii="Times New Roman" w:hAnsi="Times New Roman" w:cs="Times New Roman"/>
          <w:sz w:val="28"/>
          <w:szCs w:val="28"/>
        </w:rPr>
        <w:t xml:space="preserve">установлен неполный служебный день или неполная служебная неделя, о чем </w:t>
      </w:r>
      <w:r w:rsidRPr="001E675A">
        <w:rPr>
          <w:rFonts w:ascii="Times New Roman" w:hAnsi="Times New Roman" w:cs="Times New Roman"/>
          <w:sz w:val="28"/>
          <w:szCs w:val="28"/>
        </w:rPr>
        <w:t xml:space="preserve">издается соответствующий приказ </w:t>
      </w:r>
      <w:r w:rsidR="00C86035" w:rsidRPr="001E675A">
        <w:rPr>
          <w:rFonts w:ascii="Times New Roman" w:hAnsi="Times New Roman" w:cs="Times New Roman"/>
          <w:sz w:val="28"/>
          <w:szCs w:val="28"/>
        </w:rPr>
        <w:t>Управления</w:t>
      </w:r>
      <w:r w:rsidRPr="001E675A">
        <w:rPr>
          <w:rFonts w:ascii="Times New Roman" w:hAnsi="Times New Roman" w:cs="Times New Roman"/>
          <w:sz w:val="28"/>
          <w:szCs w:val="28"/>
        </w:rPr>
        <w:t xml:space="preserve"> и вносится изменение в служебный</w:t>
      </w:r>
      <w:r w:rsidR="001E675A">
        <w:rPr>
          <w:rFonts w:ascii="Times New Roman" w:hAnsi="Times New Roman" w:cs="Times New Roman"/>
          <w:sz w:val="28"/>
          <w:szCs w:val="28"/>
        </w:rPr>
        <w:t xml:space="preserve"> </w:t>
      </w:r>
      <w:r w:rsidRPr="001E675A">
        <w:rPr>
          <w:rFonts w:ascii="Times New Roman" w:hAnsi="Times New Roman" w:cs="Times New Roman"/>
          <w:sz w:val="28"/>
          <w:szCs w:val="28"/>
        </w:rPr>
        <w:t xml:space="preserve"> </w:t>
      </w:r>
      <w:r w:rsidR="001E675A">
        <w:rPr>
          <w:rFonts w:ascii="Times New Roman" w:hAnsi="Times New Roman" w:cs="Times New Roman"/>
          <w:sz w:val="28"/>
          <w:szCs w:val="28"/>
        </w:rPr>
        <w:t xml:space="preserve"> </w:t>
      </w:r>
      <w:r w:rsidR="001E675A" w:rsidRPr="001E675A">
        <w:rPr>
          <w:rFonts w:ascii="Times New Roman" w:hAnsi="Times New Roman" w:cs="Times New Roman"/>
          <w:sz w:val="28"/>
          <w:szCs w:val="28"/>
        </w:rPr>
        <w:t>контракт.</w:t>
      </w:r>
      <w:r w:rsidR="001E675A">
        <w:rPr>
          <w:rFonts w:ascii="Times New Roman" w:hAnsi="Times New Roman" w:cs="Times New Roman"/>
          <w:sz w:val="28"/>
          <w:szCs w:val="28"/>
        </w:rPr>
        <w:t xml:space="preserve"> </w:t>
      </w:r>
      <w:r w:rsidR="001E675A" w:rsidRPr="001E675A">
        <w:rPr>
          <w:rFonts w:ascii="Times New Roman" w:hAnsi="Times New Roman" w:cs="Times New Roman"/>
          <w:sz w:val="28"/>
          <w:szCs w:val="28"/>
        </w:rPr>
        <w:t xml:space="preserve"> </w:t>
      </w:r>
      <w:r w:rsidR="001E675A">
        <w:rPr>
          <w:rFonts w:ascii="Times New Roman" w:hAnsi="Times New Roman" w:cs="Times New Roman"/>
          <w:sz w:val="28"/>
          <w:szCs w:val="28"/>
        </w:rPr>
        <w:t xml:space="preserve"> </w:t>
      </w:r>
      <w:r w:rsidR="001E675A" w:rsidRPr="001E675A">
        <w:rPr>
          <w:rFonts w:ascii="Times New Roman" w:hAnsi="Times New Roman" w:cs="Times New Roman"/>
          <w:sz w:val="28"/>
          <w:szCs w:val="28"/>
        </w:rPr>
        <w:t xml:space="preserve">Оплата </w:t>
      </w:r>
      <w:r w:rsidR="001E675A">
        <w:rPr>
          <w:rFonts w:ascii="Times New Roman" w:hAnsi="Times New Roman" w:cs="Times New Roman"/>
          <w:sz w:val="28"/>
          <w:szCs w:val="28"/>
        </w:rPr>
        <w:t xml:space="preserve">   </w:t>
      </w:r>
      <w:r w:rsidR="001E675A" w:rsidRPr="001E675A">
        <w:rPr>
          <w:rFonts w:ascii="Times New Roman" w:hAnsi="Times New Roman" w:cs="Times New Roman"/>
          <w:sz w:val="28"/>
          <w:szCs w:val="28"/>
        </w:rPr>
        <w:t>труда</w:t>
      </w:r>
      <w:r w:rsidR="001E675A">
        <w:rPr>
          <w:rFonts w:ascii="Times New Roman" w:hAnsi="Times New Roman" w:cs="Times New Roman"/>
          <w:sz w:val="28"/>
          <w:szCs w:val="28"/>
        </w:rPr>
        <w:t xml:space="preserve">   </w:t>
      </w:r>
      <w:r w:rsidR="001E675A" w:rsidRPr="001E675A">
        <w:rPr>
          <w:rFonts w:ascii="Times New Roman" w:hAnsi="Times New Roman" w:cs="Times New Roman"/>
          <w:sz w:val="28"/>
          <w:szCs w:val="28"/>
        </w:rPr>
        <w:t xml:space="preserve"> при </w:t>
      </w:r>
      <w:r w:rsidR="001E675A">
        <w:rPr>
          <w:rFonts w:ascii="Times New Roman" w:hAnsi="Times New Roman" w:cs="Times New Roman"/>
          <w:sz w:val="28"/>
          <w:szCs w:val="28"/>
        </w:rPr>
        <w:t xml:space="preserve">  </w:t>
      </w:r>
      <w:r w:rsidR="001E675A" w:rsidRPr="001E675A">
        <w:rPr>
          <w:rFonts w:ascii="Times New Roman" w:hAnsi="Times New Roman" w:cs="Times New Roman"/>
          <w:sz w:val="28"/>
          <w:szCs w:val="28"/>
        </w:rPr>
        <w:t xml:space="preserve">неполном </w:t>
      </w:r>
      <w:r w:rsidR="001E675A">
        <w:rPr>
          <w:rFonts w:ascii="Times New Roman" w:hAnsi="Times New Roman" w:cs="Times New Roman"/>
          <w:sz w:val="28"/>
          <w:szCs w:val="28"/>
        </w:rPr>
        <w:t xml:space="preserve">   </w:t>
      </w:r>
      <w:r w:rsidR="001E675A" w:rsidRPr="001E675A">
        <w:rPr>
          <w:rFonts w:ascii="Times New Roman" w:hAnsi="Times New Roman" w:cs="Times New Roman"/>
          <w:sz w:val="28"/>
          <w:szCs w:val="28"/>
        </w:rPr>
        <w:t xml:space="preserve">служебном </w:t>
      </w:r>
      <w:r w:rsidR="001E675A">
        <w:rPr>
          <w:rFonts w:ascii="Times New Roman" w:hAnsi="Times New Roman" w:cs="Times New Roman"/>
          <w:sz w:val="28"/>
          <w:szCs w:val="28"/>
        </w:rPr>
        <w:t xml:space="preserve">  </w:t>
      </w:r>
      <w:r w:rsidR="001E675A" w:rsidRPr="001E675A">
        <w:rPr>
          <w:rFonts w:ascii="Times New Roman" w:hAnsi="Times New Roman" w:cs="Times New Roman"/>
          <w:sz w:val="28"/>
          <w:szCs w:val="28"/>
        </w:rPr>
        <w:t>времени</w:t>
      </w:r>
      <w:r w:rsidR="001E675A">
        <w:rPr>
          <w:rFonts w:ascii="Times New Roman" w:hAnsi="Times New Roman" w:cs="Times New Roman"/>
          <w:sz w:val="28"/>
          <w:szCs w:val="28"/>
        </w:rPr>
        <w:t>,</w:t>
      </w:r>
    </w:p>
    <w:p w:rsidR="001E675A" w:rsidRPr="001E675A" w:rsidRDefault="001E675A" w:rsidP="001E675A">
      <w:pPr>
        <w:pStyle w:val="ConsPlusNormal"/>
        <w:tabs>
          <w:tab w:val="left" w:pos="993"/>
        </w:tabs>
        <w:ind w:firstLine="709"/>
        <w:jc w:val="both"/>
        <w:rPr>
          <w:rFonts w:ascii="Times New Roman" w:hAnsi="Times New Roman" w:cs="Times New Roman"/>
          <w:sz w:val="10"/>
          <w:szCs w:val="10"/>
        </w:rPr>
      </w:pPr>
    </w:p>
    <w:p w:rsidR="008159B8" w:rsidRPr="001E675A" w:rsidRDefault="008159B8" w:rsidP="001E675A">
      <w:pPr>
        <w:pStyle w:val="ConsPlusNormal"/>
        <w:ind w:firstLine="709"/>
        <w:jc w:val="both"/>
        <w:rPr>
          <w:rFonts w:ascii="Times New Roman" w:hAnsi="Times New Roman" w:cs="Times New Roman"/>
          <w:sz w:val="26"/>
          <w:szCs w:val="26"/>
        </w:rPr>
      </w:pPr>
      <w:r w:rsidRPr="001E675A">
        <w:rPr>
          <w:rFonts w:ascii="Times New Roman" w:hAnsi="Times New Roman" w:cs="Times New Roman"/>
          <w:sz w:val="28"/>
          <w:szCs w:val="28"/>
          <w:vertAlign w:val="superscript"/>
        </w:rPr>
        <w:t>1</w:t>
      </w:r>
      <w:r w:rsidRPr="001E675A">
        <w:rPr>
          <w:rFonts w:ascii="Times New Roman" w:hAnsi="Times New Roman" w:cs="Times New Roman"/>
          <w:sz w:val="28"/>
          <w:szCs w:val="28"/>
        </w:rPr>
        <w:t xml:space="preserve"> </w:t>
      </w:r>
      <w:hyperlink r:id="rId7" w:history="1">
        <w:r w:rsidRPr="001E675A">
          <w:rPr>
            <w:rStyle w:val="a8"/>
            <w:rFonts w:ascii="Times New Roman" w:hAnsi="Times New Roman" w:cs="Times New Roman"/>
            <w:color w:val="auto"/>
            <w:sz w:val="26"/>
            <w:szCs w:val="26"/>
            <w:u w:val="none"/>
          </w:rPr>
          <w:t>часть 1 статьи 45</w:t>
        </w:r>
      </w:hyperlink>
      <w:r w:rsidRPr="001E675A">
        <w:rPr>
          <w:rFonts w:ascii="Times New Roman" w:hAnsi="Times New Roman" w:cs="Times New Roman"/>
          <w:sz w:val="26"/>
          <w:szCs w:val="26"/>
        </w:rPr>
        <w:t xml:space="preserve"> Федерального закона от 27 июля 2004 г. № 79-ФЗ «О государственной гражданской службе Российской Федерации».</w:t>
      </w:r>
    </w:p>
    <w:p w:rsidR="00B34631" w:rsidRPr="001E675A" w:rsidRDefault="008159B8" w:rsidP="008159B8">
      <w:pPr>
        <w:pStyle w:val="ConsPlusNormal"/>
        <w:spacing w:line="360" w:lineRule="auto"/>
        <w:ind w:firstLine="0"/>
        <w:jc w:val="both"/>
        <w:rPr>
          <w:rFonts w:ascii="Times New Roman" w:hAnsi="Times New Roman" w:cs="Times New Roman"/>
          <w:sz w:val="28"/>
          <w:szCs w:val="28"/>
        </w:rPr>
      </w:pPr>
      <w:r w:rsidRPr="001E675A">
        <w:rPr>
          <w:rFonts w:ascii="Times New Roman" w:hAnsi="Times New Roman" w:cs="Times New Roman"/>
          <w:sz w:val="28"/>
          <w:szCs w:val="28"/>
        </w:rPr>
        <w:lastRenderedPageBreak/>
        <w:t xml:space="preserve"> установленном по</w:t>
      </w:r>
      <w:r w:rsidR="00627965" w:rsidRPr="001E675A">
        <w:rPr>
          <w:rFonts w:ascii="Times New Roman" w:hAnsi="Times New Roman" w:cs="Times New Roman"/>
          <w:sz w:val="28"/>
          <w:szCs w:val="28"/>
        </w:rPr>
        <w:t xml:space="preserve"> </w:t>
      </w:r>
      <w:r w:rsidR="00B34631" w:rsidRPr="001E675A">
        <w:rPr>
          <w:rFonts w:ascii="Times New Roman" w:hAnsi="Times New Roman" w:cs="Times New Roman"/>
          <w:sz w:val="28"/>
          <w:szCs w:val="28"/>
        </w:rPr>
        <w:t>соглашению сторон служебного контракта, производится пропорционально времени фактического исполнения служебных обязанностей.</w:t>
      </w:r>
    </w:p>
    <w:p w:rsidR="00C86035" w:rsidRPr="001E675A" w:rsidRDefault="009806E2" w:rsidP="00627965">
      <w:pPr>
        <w:pStyle w:val="a7"/>
        <w:widowControl w:val="0"/>
        <w:numPr>
          <w:ilvl w:val="0"/>
          <w:numId w:val="1"/>
        </w:numPr>
        <w:tabs>
          <w:tab w:val="left" w:pos="1276"/>
        </w:tabs>
        <w:adjustRightInd w:val="0"/>
        <w:spacing w:line="360" w:lineRule="auto"/>
        <w:ind w:left="0" w:firstLine="709"/>
        <w:jc w:val="both"/>
        <w:rPr>
          <w:sz w:val="28"/>
          <w:szCs w:val="28"/>
        </w:rPr>
      </w:pPr>
      <w:hyperlink r:id="rId8" w:history="1">
        <w:r w:rsidR="00C86035" w:rsidRPr="001E675A">
          <w:rPr>
            <w:sz w:val="28"/>
            <w:szCs w:val="28"/>
          </w:rPr>
          <w:t>Статьей 45</w:t>
        </w:r>
      </w:hyperlink>
      <w:r w:rsidR="00C86035" w:rsidRPr="001E675A">
        <w:rPr>
          <w:sz w:val="28"/>
          <w:szCs w:val="28"/>
        </w:rPr>
        <w:t xml:space="preserve"> </w:t>
      </w:r>
      <w:r w:rsidR="00932571" w:rsidRPr="001E675A">
        <w:rPr>
          <w:sz w:val="28"/>
          <w:szCs w:val="28"/>
        </w:rPr>
        <w:t xml:space="preserve">Федерального закона от 27 июля 2004 г. № 79-ФЗ </w:t>
      </w:r>
      <w:r w:rsidR="00627965" w:rsidRPr="001E675A">
        <w:rPr>
          <w:sz w:val="28"/>
          <w:szCs w:val="28"/>
        </w:rPr>
        <w:br/>
      </w:r>
      <w:r w:rsidR="00932571" w:rsidRPr="001E675A">
        <w:rPr>
          <w:sz w:val="28"/>
          <w:szCs w:val="28"/>
        </w:rPr>
        <w:t>«О государственной гражданской службе Российской Федерации» (далее - Закон) г</w:t>
      </w:r>
      <w:r w:rsidR="00C86035" w:rsidRPr="001E675A">
        <w:rPr>
          <w:sz w:val="28"/>
          <w:szCs w:val="28"/>
        </w:rPr>
        <w:t>ражданским служащим, замещающим главные должности, установлен ненормированный служебный день.</w:t>
      </w:r>
    </w:p>
    <w:p w:rsidR="00932571" w:rsidRPr="001E675A" w:rsidRDefault="00932571" w:rsidP="00627965">
      <w:pPr>
        <w:pStyle w:val="ConsPlusNormal"/>
        <w:tabs>
          <w:tab w:val="left" w:pos="1276"/>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Для гражданских служащих, замещающих должности гражданской службы ведущей, старшей и младшей групп должностей в Управлении, устанавливается</w:t>
      </w:r>
      <w:r w:rsidR="009A768B">
        <w:rPr>
          <w:rFonts w:ascii="Times New Roman" w:hAnsi="Times New Roman" w:cs="Times New Roman"/>
          <w:sz w:val="28"/>
          <w:szCs w:val="28"/>
        </w:rPr>
        <w:t xml:space="preserve"> ненормированный служебный день, за исключением случаев, предусмотренных законодательством.</w:t>
      </w:r>
    </w:p>
    <w:p w:rsidR="00B34631" w:rsidRPr="001E675A" w:rsidRDefault="00B34631" w:rsidP="00627965">
      <w:pPr>
        <w:pStyle w:val="ConsPlusNormal"/>
        <w:tabs>
          <w:tab w:val="left" w:pos="1276"/>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9.</w:t>
      </w:r>
      <w:r w:rsidR="00627965" w:rsidRPr="001E675A">
        <w:rPr>
          <w:rFonts w:ascii="Times New Roman" w:hAnsi="Times New Roman" w:cs="Times New Roman"/>
          <w:sz w:val="28"/>
          <w:szCs w:val="28"/>
        </w:rPr>
        <w:tab/>
      </w:r>
      <w:r w:rsidRPr="001E675A">
        <w:rPr>
          <w:rFonts w:ascii="Times New Roman" w:hAnsi="Times New Roman" w:cs="Times New Roman"/>
          <w:sz w:val="28"/>
          <w:szCs w:val="28"/>
        </w:rPr>
        <w:t xml:space="preserve">Начальники </w:t>
      </w:r>
      <w:r w:rsidR="00932571" w:rsidRPr="001E675A">
        <w:rPr>
          <w:rFonts w:ascii="Times New Roman" w:hAnsi="Times New Roman" w:cs="Times New Roman"/>
          <w:sz w:val="28"/>
          <w:szCs w:val="28"/>
        </w:rPr>
        <w:t>структурных подразделений</w:t>
      </w:r>
      <w:r w:rsidRPr="001E675A">
        <w:rPr>
          <w:rFonts w:ascii="Times New Roman" w:hAnsi="Times New Roman" w:cs="Times New Roman"/>
          <w:sz w:val="28"/>
          <w:szCs w:val="28"/>
        </w:rPr>
        <w:t xml:space="preserve"> осуществляют контроль за использованием служебного времени, а также обеспечение условий для его эффективного использования.</w:t>
      </w:r>
    </w:p>
    <w:p w:rsidR="00B34631" w:rsidRDefault="00B34631" w:rsidP="00627965">
      <w:pPr>
        <w:pStyle w:val="ConsPlusNormal"/>
        <w:tabs>
          <w:tab w:val="left" w:pos="1276"/>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10.</w:t>
      </w:r>
      <w:r w:rsidR="00627965" w:rsidRPr="001E675A">
        <w:rPr>
          <w:rFonts w:ascii="Times New Roman" w:hAnsi="Times New Roman" w:cs="Times New Roman"/>
          <w:sz w:val="28"/>
          <w:szCs w:val="28"/>
        </w:rPr>
        <w:tab/>
      </w:r>
      <w:r w:rsidRPr="001E675A">
        <w:rPr>
          <w:rFonts w:ascii="Times New Roman" w:hAnsi="Times New Roman" w:cs="Times New Roman"/>
          <w:sz w:val="28"/>
          <w:szCs w:val="28"/>
        </w:rPr>
        <w:t>Для учета служебного времени гражданских служащих ведется табель учета рабочего времени и расчета оплаты труда.</w:t>
      </w:r>
    </w:p>
    <w:p w:rsidR="0004446B" w:rsidRPr="001E675A" w:rsidRDefault="0004446B" w:rsidP="00627965">
      <w:pPr>
        <w:pStyle w:val="ConsPlusNormal"/>
        <w:tabs>
          <w:tab w:val="left" w:pos="1276"/>
        </w:tabs>
        <w:spacing w:line="360" w:lineRule="auto"/>
        <w:ind w:firstLine="709"/>
        <w:jc w:val="both"/>
        <w:rPr>
          <w:rFonts w:ascii="Times New Roman" w:hAnsi="Times New Roman" w:cs="Times New Roman"/>
          <w:sz w:val="28"/>
          <w:szCs w:val="28"/>
        </w:rPr>
      </w:pPr>
      <w:r w:rsidRPr="0004446B">
        <w:rPr>
          <w:rFonts w:ascii="Times New Roman" w:hAnsi="Times New Roman" w:cs="Times New Roman"/>
          <w:sz w:val="28"/>
          <w:szCs w:val="28"/>
        </w:rPr>
        <w:t>11. Денежное содержание выплачивается гражданским служащим за фактически отработанное время на основании табеля учета использования рабочего времени. Сроки выплаты денежного содержания за первую половину месяца – не позднее 16 числа, за вторую половину – не позднее 1 числа следующего месяца.</w:t>
      </w:r>
    </w:p>
    <w:p w:rsidR="00932571" w:rsidRPr="001E675A" w:rsidRDefault="00932571" w:rsidP="008159B8">
      <w:pPr>
        <w:pStyle w:val="ConsPlusNormal"/>
        <w:spacing w:line="360" w:lineRule="auto"/>
        <w:ind w:firstLine="709"/>
        <w:jc w:val="both"/>
        <w:rPr>
          <w:rFonts w:ascii="Times New Roman" w:hAnsi="Times New Roman" w:cs="Times New Roman"/>
          <w:sz w:val="28"/>
          <w:szCs w:val="28"/>
        </w:rPr>
      </w:pPr>
    </w:p>
    <w:p w:rsidR="00B34631" w:rsidRPr="001E675A" w:rsidRDefault="00B34631" w:rsidP="008159B8">
      <w:pPr>
        <w:pStyle w:val="ConsPlusTitle"/>
        <w:spacing w:line="360" w:lineRule="auto"/>
        <w:jc w:val="center"/>
        <w:outlineLvl w:val="1"/>
        <w:rPr>
          <w:rFonts w:ascii="Times New Roman" w:hAnsi="Times New Roman" w:cs="Times New Roman"/>
          <w:b w:val="0"/>
          <w:sz w:val="28"/>
          <w:szCs w:val="28"/>
        </w:rPr>
      </w:pPr>
      <w:r w:rsidRPr="001E675A">
        <w:rPr>
          <w:rFonts w:ascii="Times New Roman" w:hAnsi="Times New Roman" w:cs="Times New Roman"/>
          <w:b w:val="0"/>
          <w:sz w:val="28"/>
          <w:szCs w:val="28"/>
        </w:rPr>
        <w:t>III. Время отдыха</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p>
    <w:p w:rsidR="0004446B" w:rsidRPr="001E675A" w:rsidRDefault="00B34631" w:rsidP="0004446B">
      <w:pPr>
        <w:pStyle w:val="ConsPlusNormal"/>
        <w:tabs>
          <w:tab w:val="left" w:pos="1276"/>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11.</w:t>
      </w:r>
      <w:r w:rsidR="00627965" w:rsidRPr="001E675A">
        <w:rPr>
          <w:rFonts w:ascii="Times New Roman" w:hAnsi="Times New Roman" w:cs="Times New Roman"/>
          <w:sz w:val="28"/>
          <w:szCs w:val="28"/>
        </w:rPr>
        <w:tab/>
      </w:r>
      <w:r w:rsidRPr="001E675A">
        <w:rPr>
          <w:rFonts w:ascii="Times New Roman" w:hAnsi="Times New Roman" w:cs="Times New Roman"/>
          <w:sz w:val="28"/>
          <w:szCs w:val="28"/>
        </w:rPr>
        <w:t>К времени отдыха относятся перерывы в течение служебного дня, ежедневный отдых, выходные и нерабочие праздничные дни, отпуска.</w:t>
      </w:r>
    </w:p>
    <w:p w:rsidR="00B34631" w:rsidRPr="001E675A" w:rsidRDefault="00B34631" w:rsidP="00627965">
      <w:pPr>
        <w:pStyle w:val="ConsPlusNormal"/>
        <w:tabs>
          <w:tab w:val="left" w:pos="1276"/>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12.</w:t>
      </w:r>
      <w:r w:rsidR="00627965" w:rsidRPr="001E675A">
        <w:rPr>
          <w:rFonts w:ascii="Times New Roman" w:hAnsi="Times New Roman" w:cs="Times New Roman"/>
          <w:sz w:val="28"/>
          <w:szCs w:val="28"/>
        </w:rPr>
        <w:tab/>
      </w:r>
      <w:r w:rsidRPr="001E675A">
        <w:rPr>
          <w:rFonts w:ascii="Times New Roman" w:hAnsi="Times New Roman" w:cs="Times New Roman"/>
          <w:sz w:val="28"/>
          <w:szCs w:val="28"/>
        </w:rPr>
        <w:t>Гражданскому служащему предоставляется ежегодный отпуск с сохранением замещаемой должности гражданской службы и денежного содержания.</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 xml:space="preserve">В соответствии с </w:t>
      </w:r>
      <w:r w:rsidR="00932571" w:rsidRPr="001E675A">
        <w:rPr>
          <w:rFonts w:ascii="Times New Roman" w:hAnsi="Times New Roman" w:cs="Times New Roman"/>
          <w:sz w:val="28"/>
          <w:szCs w:val="28"/>
        </w:rPr>
        <w:t xml:space="preserve">Законом </w:t>
      </w:r>
      <w:r w:rsidRPr="001E675A">
        <w:rPr>
          <w:rFonts w:ascii="Times New Roman" w:hAnsi="Times New Roman" w:cs="Times New Roman"/>
          <w:sz w:val="28"/>
          <w:szCs w:val="28"/>
        </w:rPr>
        <w:t xml:space="preserve">ежегодный оплачиваемый отпуск гражданского служащего состоит из основного оплачиваемого отпуска и дополнительных </w:t>
      </w:r>
      <w:r w:rsidRPr="001E675A">
        <w:rPr>
          <w:rFonts w:ascii="Times New Roman" w:hAnsi="Times New Roman" w:cs="Times New Roman"/>
          <w:sz w:val="28"/>
          <w:szCs w:val="28"/>
        </w:rPr>
        <w:lastRenderedPageBreak/>
        <w:t>оплачиваемых отпусков.</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Гражданским служащим предоставляется ежегодный основной оплачиваемый отпуск продолжительностью 30 календарных дней.</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Гражданским служащим предоставляется ежегодный дополнительный оплачиваемый отпуск за выслугу лет продолжительностью:</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1) при стаже гражданской службы от 1 года до 5 лет - 1 календарный день;</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2) при стаже гражданской службы от 5 до 10 лет - 5 календарных дней;</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3) при стаже гражданской службы от 10 до 15 лет - 7 календарных дней;</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4) при стаже гражданской службы 15 лет и более - 10 календарных дней.</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График отпусков утверждается представителем нанимателя с учетом мнения первичной профсоюзной организации не позднее чем за две недели до наступления календарного года и доводится до сведения всех гражданских служащих.</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 xml:space="preserve">В исключительных случаях, если предоставление гражданскому служащему ежегодного оплачиваемого отпуска общей продолжительностью, исчисленной в </w:t>
      </w:r>
      <w:r w:rsidRPr="001E675A">
        <w:rPr>
          <w:rFonts w:ascii="Times New Roman" w:hAnsi="Times New Roman" w:cs="Times New Roman"/>
          <w:sz w:val="28"/>
          <w:szCs w:val="28"/>
        </w:rPr>
        <w:lastRenderedPageBreak/>
        <w:t xml:space="preserve">соответствии с </w:t>
      </w:r>
      <w:hyperlink r:id="rId9" w:history="1">
        <w:r w:rsidRPr="001E675A">
          <w:rPr>
            <w:rStyle w:val="a8"/>
            <w:rFonts w:ascii="Times New Roman" w:hAnsi="Times New Roman" w:cs="Times New Roman"/>
            <w:color w:val="auto"/>
            <w:sz w:val="28"/>
            <w:szCs w:val="28"/>
            <w:u w:val="none"/>
          </w:rPr>
          <w:t>частью 6 статьи 46</w:t>
        </w:r>
      </w:hyperlink>
      <w:r w:rsidRPr="001E675A">
        <w:rPr>
          <w:rFonts w:ascii="Times New Roman" w:hAnsi="Times New Roman" w:cs="Times New Roman"/>
          <w:sz w:val="28"/>
          <w:szCs w:val="28"/>
        </w:rPr>
        <w:t xml:space="preserve"> Закона, в текущем служебном году может неблагоприятно отразиться на осуществлении задач и функций </w:t>
      </w:r>
      <w:r w:rsidR="00932571" w:rsidRPr="001E675A">
        <w:rPr>
          <w:rFonts w:ascii="Times New Roman" w:hAnsi="Times New Roman" w:cs="Times New Roman"/>
          <w:sz w:val="28"/>
          <w:szCs w:val="28"/>
        </w:rPr>
        <w:t xml:space="preserve">Управления </w:t>
      </w:r>
      <w:r w:rsidRPr="001E675A">
        <w:rPr>
          <w:rFonts w:ascii="Times New Roman" w:hAnsi="Times New Roman" w:cs="Times New Roman"/>
          <w:sz w:val="28"/>
          <w:szCs w:val="28"/>
        </w:rPr>
        <w:t xml:space="preserve"> или на осуществлении полномочий</w:t>
      </w:r>
      <w:r w:rsidR="00932571" w:rsidRPr="001E675A">
        <w:rPr>
          <w:rFonts w:ascii="Times New Roman" w:hAnsi="Times New Roman" w:cs="Times New Roman"/>
          <w:sz w:val="28"/>
          <w:szCs w:val="28"/>
        </w:rPr>
        <w:t xml:space="preserve"> гражданского служащего</w:t>
      </w:r>
      <w:r w:rsidRPr="001E675A">
        <w:rPr>
          <w:rFonts w:ascii="Times New Roman" w:hAnsi="Times New Roman" w:cs="Times New Roman"/>
          <w:sz w:val="28"/>
          <w:szCs w:val="28"/>
        </w:rPr>
        <w:t>,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B34631" w:rsidRPr="001E675A" w:rsidRDefault="00B34631" w:rsidP="008159B8">
      <w:pPr>
        <w:pStyle w:val="ConsPlusNormal"/>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Во время отпуска без сохранения денежного содержания за гражданским служащим сохраняется замещаемая должность гражданской службы.</w:t>
      </w:r>
    </w:p>
    <w:p w:rsidR="00B34631" w:rsidRPr="001E675A" w:rsidRDefault="00B34631" w:rsidP="001E675A">
      <w:pPr>
        <w:pStyle w:val="ConsPlusNormal"/>
        <w:tabs>
          <w:tab w:val="left" w:pos="1276"/>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13.</w:t>
      </w:r>
      <w:r w:rsidR="001E675A" w:rsidRPr="001E675A">
        <w:rPr>
          <w:rFonts w:ascii="Times New Roman" w:hAnsi="Times New Roman" w:cs="Times New Roman"/>
          <w:sz w:val="28"/>
          <w:szCs w:val="28"/>
        </w:rPr>
        <w:tab/>
      </w:r>
      <w:r w:rsidRPr="001E675A">
        <w:rPr>
          <w:rFonts w:ascii="Times New Roman" w:hAnsi="Times New Roman" w:cs="Times New Roman"/>
          <w:sz w:val="28"/>
          <w:szCs w:val="28"/>
        </w:rPr>
        <w:t>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B34631" w:rsidRPr="001E675A" w:rsidRDefault="00B34631" w:rsidP="001E675A">
      <w:pPr>
        <w:pStyle w:val="ConsPlusNormal"/>
        <w:tabs>
          <w:tab w:val="left" w:pos="1276"/>
        </w:tabs>
        <w:spacing w:line="360" w:lineRule="auto"/>
        <w:ind w:firstLine="709"/>
        <w:jc w:val="both"/>
        <w:rPr>
          <w:rFonts w:ascii="Times New Roman" w:hAnsi="Times New Roman" w:cs="Times New Roman"/>
          <w:sz w:val="28"/>
          <w:szCs w:val="28"/>
        </w:rPr>
      </w:pPr>
      <w:r w:rsidRPr="001E675A">
        <w:rPr>
          <w:rFonts w:ascii="Times New Roman" w:hAnsi="Times New Roman" w:cs="Times New Roman"/>
          <w:sz w:val="28"/>
          <w:szCs w:val="28"/>
        </w:rPr>
        <w:t>14.</w:t>
      </w:r>
      <w:r w:rsidR="001E675A" w:rsidRPr="001E675A">
        <w:rPr>
          <w:rFonts w:ascii="Times New Roman" w:hAnsi="Times New Roman" w:cs="Times New Roman"/>
          <w:sz w:val="28"/>
          <w:szCs w:val="28"/>
        </w:rPr>
        <w:tab/>
      </w:r>
      <w:r w:rsidRPr="001E675A">
        <w:rPr>
          <w:rFonts w:ascii="Times New Roman" w:hAnsi="Times New Roman" w:cs="Times New Roman"/>
          <w:sz w:val="28"/>
          <w:szCs w:val="28"/>
        </w:rPr>
        <w:t>При предоставлении гражданскому служащему ежегодного оплачиваемого отпуска или одной из его частей по его заявлению один раз в год производится единовременная выплата.</w:t>
      </w:r>
    </w:p>
    <w:p w:rsidR="00B34631" w:rsidRPr="001E675A" w:rsidRDefault="00B34631" w:rsidP="00B34631">
      <w:pPr>
        <w:pStyle w:val="a7"/>
        <w:shd w:val="clear" w:color="auto" w:fill="FFFFFF"/>
        <w:tabs>
          <w:tab w:val="left" w:pos="0"/>
          <w:tab w:val="left" w:pos="34"/>
          <w:tab w:val="left" w:pos="1168"/>
        </w:tabs>
        <w:spacing w:line="360" w:lineRule="auto"/>
        <w:jc w:val="both"/>
        <w:rPr>
          <w:sz w:val="28"/>
          <w:szCs w:val="28"/>
        </w:rPr>
      </w:pPr>
    </w:p>
    <w:p w:rsidR="00B34631" w:rsidRPr="001E675A" w:rsidRDefault="00B34631" w:rsidP="00B34631">
      <w:pPr>
        <w:pStyle w:val="a7"/>
        <w:shd w:val="clear" w:color="auto" w:fill="FFFFFF"/>
        <w:tabs>
          <w:tab w:val="left" w:pos="0"/>
          <w:tab w:val="left" w:pos="34"/>
          <w:tab w:val="left" w:pos="1168"/>
        </w:tabs>
        <w:spacing w:line="360" w:lineRule="auto"/>
        <w:jc w:val="both"/>
        <w:rPr>
          <w:sz w:val="28"/>
          <w:szCs w:val="28"/>
        </w:rPr>
      </w:pPr>
    </w:p>
    <w:p w:rsidR="00B34631" w:rsidRPr="001E675A" w:rsidRDefault="00B34631" w:rsidP="00B34631">
      <w:pPr>
        <w:pStyle w:val="a7"/>
        <w:shd w:val="clear" w:color="auto" w:fill="FFFFFF"/>
        <w:tabs>
          <w:tab w:val="left" w:pos="0"/>
          <w:tab w:val="left" w:pos="34"/>
          <w:tab w:val="left" w:pos="1168"/>
        </w:tabs>
        <w:spacing w:line="360" w:lineRule="auto"/>
        <w:jc w:val="both"/>
        <w:rPr>
          <w:sz w:val="28"/>
          <w:szCs w:val="28"/>
        </w:rPr>
      </w:pPr>
    </w:p>
    <w:sectPr w:rsidR="00B34631" w:rsidRPr="001E675A" w:rsidSect="001E675A">
      <w:headerReference w:type="default" r:id="rId10"/>
      <w:footerReference w:type="default" r:id="rId11"/>
      <w:headerReference w:type="first" r:id="rId12"/>
      <w:pgSz w:w="11906" w:h="16838"/>
      <w:pgMar w:top="1134" w:right="680" w:bottom="1134" w:left="1418" w:header="709" w:footer="709" w:gutter="0"/>
      <w:cols w:space="709"/>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D91" w:rsidRDefault="00323D91">
      <w:r>
        <w:separator/>
      </w:r>
    </w:p>
  </w:endnote>
  <w:endnote w:type="continuationSeparator" w:id="0">
    <w:p w:rsidR="00323D91" w:rsidRDefault="00323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4DA" w:rsidRDefault="009806E2" w:rsidP="002A7229">
    <w:pPr>
      <w:pStyle w:val="a3"/>
      <w:ind w:right="360"/>
    </w:pPr>
  </w:p>
  <w:p w:rsidR="003F74DA" w:rsidRDefault="009806E2" w:rsidP="002A7229">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D91" w:rsidRDefault="00323D91">
      <w:r>
        <w:separator/>
      </w:r>
    </w:p>
  </w:footnote>
  <w:footnote w:type="continuationSeparator" w:id="0">
    <w:p w:rsidR="00323D91" w:rsidRDefault="00323D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740" w:rsidRDefault="008159B8">
    <w:pPr>
      <w:pStyle w:val="a5"/>
      <w:jc w:val="center"/>
    </w:pPr>
    <w:r>
      <w:fldChar w:fldCharType="begin"/>
    </w:r>
    <w:r>
      <w:instrText>PAGE   \* MERGEFORMAT</w:instrText>
    </w:r>
    <w:r>
      <w:fldChar w:fldCharType="separate"/>
    </w:r>
    <w:r w:rsidR="009806E2">
      <w:rPr>
        <w:noProof/>
      </w:rPr>
      <w:t>2</w:t>
    </w:r>
    <w:r>
      <w:fldChar w:fldCharType="end"/>
    </w:r>
  </w:p>
  <w:p w:rsidR="000A54FD" w:rsidRDefault="009806E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D0E" w:rsidRDefault="009806E2" w:rsidP="00B04D0E">
    <w:pPr>
      <w:pStyle w:val="a5"/>
    </w:pPr>
  </w:p>
  <w:p w:rsidR="00B04D0E" w:rsidRDefault="009806E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AF684F"/>
    <w:multiLevelType w:val="hybridMultilevel"/>
    <w:tmpl w:val="58D8B23E"/>
    <w:lvl w:ilvl="0" w:tplc="966C5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631"/>
    <w:rsid w:val="0004446B"/>
    <w:rsid w:val="001B107A"/>
    <w:rsid w:val="001E675A"/>
    <w:rsid w:val="002D1461"/>
    <w:rsid w:val="00323D91"/>
    <w:rsid w:val="00547EBE"/>
    <w:rsid w:val="00627965"/>
    <w:rsid w:val="00643E5E"/>
    <w:rsid w:val="00717C80"/>
    <w:rsid w:val="007F34F7"/>
    <w:rsid w:val="008159B8"/>
    <w:rsid w:val="0093144C"/>
    <w:rsid w:val="00932571"/>
    <w:rsid w:val="009806E2"/>
    <w:rsid w:val="009A768B"/>
    <w:rsid w:val="009F328E"/>
    <w:rsid w:val="009F45F7"/>
    <w:rsid w:val="00A33047"/>
    <w:rsid w:val="00B34631"/>
    <w:rsid w:val="00C86035"/>
    <w:rsid w:val="00CE0210"/>
    <w:rsid w:val="00D11E9F"/>
    <w:rsid w:val="00E22396"/>
    <w:rsid w:val="00F16BFA"/>
    <w:rsid w:val="00FF4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92C5E0-FD03-4912-81E9-2D3E2C7C6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4631"/>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34631"/>
    <w:pPr>
      <w:tabs>
        <w:tab w:val="center" w:pos="4153"/>
        <w:tab w:val="right" w:pos="8306"/>
      </w:tabs>
    </w:pPr>
  </w:style>
  <w:style w:type="character" w:customStyle="1" w:styleId="a4">
    <w:name w:val="Нижний колонтитул Знак"/>
    <w:basedOn w:val="a0"/>
    <w:link w:val="a3"/>
    <w:rsid w:val="00B34631"/>
    <w:rPr>
      <w:rFonts w:ascii="Times New Roman" w:eastAsia="Times New Roman" w:hAnsi="Times New Roman" w:cs="Times New Roman"/>
      <w:sz w:val="20"/>
      <w:szCs w:val="20"/>
      <w:lang w:eastAsia="ru-RU"/>
    </w:rPr>
  </w:style>
  <w:style w:type="paragraph" w:styleId="a5">
    <w:name w:val="header"/>
    <w:basedOn w:val="a"/>
    <w:link w:val="a6"/>
    <w:uiPriority w:val="99"/>
    <w:rsid w:val="00B34631"/>
    <w:pPr>
      <w:tabs>
        <w:tab w:val="center" w:pos="4677"/>
        <w:tab w:val="right" w:pos="9355"/>
      </w:tabs>
    </w:pPr>
  </w:style>
  <w:style w:type="character" w:customStyle="1" w:styleId="a6">
    <w:name w:val="Верхний колонтитул Знак"/>
    <w:basedOn w:val="a0"/>
    <w:link w:val="a5"/>
    <w:uiPriority w:val="99"/>
    <w:rsid w:val="00B34631"/>
    <w:rPr>
      <w:rFonts w:ascii="Times New Roman" w:eastAsia="Times New Roman" w:hAnsi="Times New Roman" w:cs="Times New Roman"/>
      <w:sz w:val="20"/>
      <w:szCs w:val="20"/>
      <w:lang w:eastAsia="ru-RU"/>
    </w:rPr>
  </w:style>
  <w:style w:type="paragraph" w:customStyle="1" w:styleId="ConsPlusNormal">
    <w:name w:val="ConsPlusNormal"/>
    <w:rsid w:val="00B3463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B34631"/>
    <w:pPr>
      <w:autoSpaceDE/>
      <w:autoSpaceDN/>
      <w:ind w:left="720"/>
      <w:contextualSpacing/>
    </w:pPr>
    <w:rPr>
      <w:sz w:val="24"/>
      <w:szCs w:val="24"/>
    </w:rPr>
  </w:style>
  <w:style w:type="paragraph" w:customStyle="1" w:styleId="ConsPlusTitle">
    <w:name w:val="ConsPlusTitle"/>
    <w:rsid w:val="00B34631"/>
    <w:pPr>
      <w:widowControl w:val="0"/>
      <w:autoSpaceDE w:val="0"/>
      <w:autoSpaceDN w:val="0"/>
      <w:spacing w:after="0" w:line="240" w:lineRule="auto"/>
    </w:pPr>
    <w:rPr>
      <w:rFonts w:ascii="Calibri" w:eastAsia="Times New Roman" w:hAnsi="Calibri" w:cs="Calibri"/>
      <w:b/>
      <w:szCs w:val="20"/>
      <w:lang w:eastAsia="ru-RU"/>
    </w:rPr>
  </w:style>
  <w:style w:type="character" w:styleId="a8">
    <w:name w:val="Hyperlink"/>
    <w:uiPriority w:val="99"/>
    <w:unhideWhenUsed/>
    <w:rsid w:val="00B34631"/>
    <w:rPr>
      <w:color w:val="0000FF"/>
      <w:u w:val="single"/>
    </w:rPr>
  </w:style>
  <w:style w:type="paragraph" w:styleId="a9">
    <w:name w:val="Balloon Text"/>
    <w:basedOn w:val="a"/>
    <w:link w:val="aa"/>
    <w:uiPriority w:val="99"/>
    <w:semiHidden/>
    <w:unhideWhenUsed/>
    <w:rsid w:val="008159B8"/>
    <w:rPr>
      <w:rFonts w:ascii="Segoe UI" w:hAnsi="Segoe UI" w:cs="Segoe UI"/>
      <w:sz w:val="18"/>
      <w:szCs w:val="18"/>
    </w:rPr>
  </w:style>
  <w:style w:type="character" w:customStyle="1" w:styleId="aa">
    <w:name w:val="Текст выноски Знак"/>
    <w:basedOn w:val="a0"/>
    <w:link w:val="a9"/>
    <w:uiPriority w:val="99"/>
    <w:semiHidden/>
    <w:rsid w:val="008159B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00344CAD3809D12342A84B25904165FE835F67C69A5A965E3C93DAD94D9442B5FAC561AD653724HFIC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E5B6B2C5B2A1009D07CEC85CFCE40585D92D40ADDD1AE47D3006692669D822F6117ECA899D2FED9BD0A69301305235C101CAEEE1EA86058nB02K"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E5B6B2C5B2A1009D07CEC85CFCE40585D92D40ADDD1AE47D3006692669D822F6117ECAB9BDBF18AEA45686C5558305E1A1CACEC02nA0A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1261</Words>
  <Characters>7189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Рыбчинская Елена Владимировна</dc:creator>
  <cp:keywords/>
  <dc:description/>
  <cp:lastModifiedBy>Яременко Юлия Сергеевна</cp:lastModifiedBy>
  <cp:revision>4</cp:revision>
  <cp:lastPrinted>2021-01-20T07:25:00Z</cp:lastPrinted>
  <dcterms:created xsi:type="dcterms:W3CDTF">2020-12-29T14:08:00Z</dcterms:created>
  <dcterms:modified xsi:type="dcterms:W3CDTF">2021-01-20T07:27:00Z</dcterms:modified>
</cp:coreProperties>
</file>