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5D33" w:rsidRPr="006E3D6F" w:rsidRDefault="0052251F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СПИСОК</w:t>
      </w:r>
    </w:p>
    <w:p w:rsidR="00467B93" w:rsidRPr="006E3D6F" w:rsidRDefault="005C5AFB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>гражданских служащих</w:t>
      </w:r>
      <w:r w:rsidR="00C819F2" w:rsidRPr="006E3D6F">
        <w:rPr>
          <w:rFonts w:ascii="Times New Roman" w:hAnsi="Times New Roman" w:cs="Times New Roman"/>
          <w:sz w:val="21"/>
          <w:szCs w:val="21"/>
        </w:rPr>
        <w:t xml:space="preserve"> (граждан)</w:t>
      </w:r>
      <w:r w:rsidRPr="006E3D6F">
        <w:rPr>
          <w:rFonts w:ascii="Times New Roman" w:hAnsi="Times New Roman" w:cs="Times New Roman"/>
          <w:sz w:val="21"/>
          <w:szCs w:val="21"/>
        </w:rPr>
        <w:t>,</w:t>
      </w:r>
      <w:r w:rsidR="005C1591" w:rsidRPr="006E3D6F">
        <w:rPr>
          <w:rFonts w:ascii="Times New Roman" w:hAnsi="Times New Roman" w:cs="Times New Roman"/>
          <w:sz w:val="21"/>
          <w:szCs w:val="21"/>
        </w:rPr>
        <w:t xml:space="preserve"> включенных в кадровый резерв </w:t>
      </w:r>
    </w:p>
    <w:p w:rsidR="00B35D33" w:rsidRPr="006E3D6F" w:rsidRDefault="005C1591" w:rsidP="00BA29F1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1"/>
          <w:szCs w:val="21"/>
        </w:rPr>
      </w:pPr>
      <w:r w:rsidRPr="006E3D6F">
        <w:rPr>
          <w:rFonts w:ascii="Times New Roman" w:hAnsi="Times New Roman" w:cs="Times New Roman"/>
          <w:sz w:val="21"/>
          <w:szCs w:val="21"/>
        </w:rPr>
        <w:t xml:space="preserve">Управления Федерального казначейства по </w:t>
      </w:r>
      <w:r w:rsidR="0052251F">
        <w:rPr>
          <w:rFonts w:ascii="Times New Roman" w:hAnsi="Times New Roman" w:cs="Times New Roman"/>
          <w:sz w:val="21"/>
          <w:szCs w:val="21"/>
        </w:rPr>
        <w:t>Республике Крым</w:t>
      </w:r>
    </w:p>
    <w:p w:rsidR="00B35D33" w:rsidRPr="006E3D6F" w:rsidRDefault="00B35D33">
      <w:pPr>
        <w:pStyle w:val="ConsPlusNormal"/>
        <w:ind w:firstLine="540"/>
        <w:jc w:val="both"/>
        <w:rPr>
          <w:rFonts w:ascii="Times New Roman" w:hAnsi="Times New Roman" w:cs="Times New Roman"/>
          <w:sz w:val="21"/>
          <w:szCs w:val="21"/>
        </w:rPr>
      </w:pPr>
    </w:p>
    <w:tbl>
      <w:tblPr>
        <w:tblW w:w="14947" w:type="dxa"/>
        <w:tblInd w:w="-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4111"/>
        <w:gridCol w:w="1701"/>
        <w:gridCol w:w="1843"/>
        <w:gridCol w:w="2835"/>
        <w:gridCol w:w="1842"/>
        <w:gridCol w:w="1985"/>
      </w:tblGrid>
      <w:tr w:rsidR="006F004B" w:rsidRPr="006E3D6F" w:rsidTr="00915BC0">
        <w:trPr>
          <w:trHeight w:val="1295"/>
        </w:trPr>
        <w:tc>
          <w:tcPr>
            <w:tcW w:w="630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N п/п</w:t>
            </w:r>
          </w:p>
        </w:tc>
        <w:tc>
          <w:tcPr>
            <w:tcW w:w="4111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Фамилия, имя,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отчество</w:t>
            </w:r>
          </w:p>
        </w:tc>
        <w:tc>
          <w:tcPr>
            <w:tcW w:w="1701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Группа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должностей гражданской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службы</w:t>
            </w:r>
          </w:p>
        </w:tc>
        <w:tc>
          <w:tcPr>
            <w:tcW w:w="1843" w:type="dxa"/>
          </w:tcPr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включения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в кадровый </w:t>
            </w:r>
          </w:p>
          <w:p w:rsidR="006F004B" w:rsidRPr="006E3D6F" w:rsidRDefault="006F004B" w:rsidP="00AB7AD0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</w:t>
            </w:r>
          </w:p>
        </w:tc>
        <w:tc>
          <w:tcPr>
            <w:tcW w:w="2835" w:type="dxa"/>
          </w:tcPr>
          <w:p w:rsidR="004D35D8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Правовой акт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о включении в кадровый резерв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  <w:tc>
          <w:tcPr>
            <w:tcW w:w="1842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Дата 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исключения</w:t>
            </w:r>
          </w:p>
          <w:p w:rsidR="006F004B" w:rsidRPr="006E3D6F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из кадрового </w:t>
            </w:r>
          </w:p>
          <w:p w:rsidR="006F004B" w:rsidRPr="006E3D6F" w:rsidRDefault="006F004B" w:rsidP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резерва</w:t>
            </w:r>
          </w:p>
        </w:tc>
        <w:tc>
          <w:tcPr>
            <w:tcW w:w="1985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Правовой акт об исключении из кадрового резерва</w:t>
            </w:r>
          </w:p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(основание)</w:t>
            </w:r>
          </w:p>
        </w:tc>
      </w:tr>
      <w:tr w:rsidR="006F004B" w:rsidRPr="006E3D6F" w:rsidTr="00C650D4">
        <w:trPr>
          <w:trHeight w:val="123"/>
        </w:trPr>
        <w:tc>
          <w:tcPr>
            <w:tcW w:w="630" w:type="dxa"/>
          </w:tcPr>
          <w:p w:rsidR="006F004B" w:rsidRPr="006E3D6F" w:rsidRDefault="00971C4A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1</w:t>
            </w:r>
          </w:p>
        </w:tc>
        <w:tc>
          <w:tcPr>
            <w:tcW w:w="4111" w:type="dxa"/>
          </w:tcPr>
          <w:p w:rsidR="006F004B" w:rsidRPr="006E3D6F" w:rsidRDefault="0052251F" w:rsidP="00971C4A">
            <w:pPr>
              <w:pStyle w:val="ConsPlusNormal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Пинзеенко Виолетта Игоревна</w:t>
            </w:r>
          </w:p>
        </w:tc>
        <w:tc>
          <w:tcPr>
            <w:tcW w:w="1701" w:type="dxa"/>
          </w:tcPr>
          <w:p w:rsidR="006F004B" w:rsidRPr="006E3D6F" w:rsidRDefault="0052251F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старшая</w:t>
            </w:r>
          </w:p>
        </w:tc>
        <w:tc>
          <w:tcPr>
            <w:tcW w:w="1843" w:type="dxa"/>
          </w:tcPr>
          <w:p w:rsidR="006F004B" w:rsidRPr="006E3D6F" w:rsidRDefault="00443EBB" w:rsidP="00443EB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31</w:t>
            </w:r>
            <w:r w:rsidR="00783653"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="00783653" w:rsidRPr="006E3D6F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 w:rsidR="0052251F">
              <w:rPr>
                <w:rFonts w:ascii="Times New Roman" w:hAnsi="Times New Roman" w:cs="Times New Roman"/>
                <w:sz w:val="21"/>
                <w:szCs w:val="21"/>
              </w:rPr>
              <w:t>9</w:t>
            </w:r>
          </w:p>
        </w:tc>
        <w:tc>
          <w:tcPr>
            <w:tcW w:w="2835" w:type="dxa"/>
          </w:tcPr>
          <w:p w:rsidR="0052251F" w:rsidRPr="006E3D6F" w:rsidRDefault="0052251F" w:rsidP="0052251F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</w:t>
            </w:r>
            <w:r w:rsidR="00783653"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риказ </w:t>
            </w: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Управления Федерального казначейства по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Респ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1"/>
                <w:szCs w:val="21"/>
              </w:rPr>
              <w:t>ублике Крым</w:t>
            </w:r>
          </w:p>
          <w:p w:rsidR="0019491A" w:rsidRPr="006E3D6F" w:rsidRDefault="00443EBB" w:rsidP="004D35D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от 31</w:t>
            </w:r>
            <w:r w:rsidR="00783653" w:rsidRPr="006E3D6F">
              <w:rPr>
                <w:rFonts w:ascii="Times New Roman" w:hAnsi="Times New Roman" w:cs="Times New Roman"/>
                <w:sz w:val="21"/>
                <w:szCs w:val="21"/>
              </w:rPr>
              <w:t>.0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5</w:t>
            </w:r>
            <w:r w:rsidR="00783653" w:rsidRPr="006E3D6F">
              <w:rPr>
                <w:rFonts w:ascii="Times New Roman" w:hAnsi="Times New Roman" w:cs="Times New Roman"/>
                <w:sz w:val="21"/>
                <w:szCs w:val="21"/>
              </w:rPr>
              <w:t>.201</w:t>
            </w:r>
            <w:r w:rsidR="0052251F">
              <w:rPr>
                <w:rFonts w:ascii="Times New Roman" w:hAnsi="Times New Roman" w:cs="Times New Roman"/>
                <w:sz w:val="21"/>
                <w:szCs w:val="21"/>
              </w:rPr>
              <w:t>9</w:t>
            </w:r>
            <w:r w:rsidR="00783653"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г.</w:t>
            </w:r>
          </w:p>
          <w:p w:rsidR="006F004B" w:rsidRPr="006E3D6F" w:rsidRDefault="0052251F" w:rsidP="004D35D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№ </w:t>
            </w:r>
            <w:r w:rsidR="00443EBB">
              <w:rPr>
                <w:rFonts w:ascii="Times New Roman" w:hAnsi="Times New Roman" w:cs="Times New Roman"/>
                <w:sz w:val="21"/>
                <w:szCs w:val="21"/>
              </w:rPr>
              <w:t>426</w:t>
            </w:r>
            <w:r w:rsidR="00783653" w:rsidRPr="006E3D6F">
              <w:rPr>
                <w:rFonts w:ascii="Times New Roman" w:hAnsi="Times New Roman" w:cs="Times New Roman"/>
                <w:sz w:val="21"/>
                <w:szCs w:val="21"/>
              </w:rPr>
              <w:t xml:space="preserve"> л/с</w:t>
            </w:r>
          </w:p>
          <w:p w:rsidR="0019491A" w:rsidRPr="006E3D6F" w:rsidRDefault="0019491A" w:rsidP="004D35D8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 w:rsidRPr="006E3D6F">
              <w:rPr>
                <w:rFonts w:ascii="Times New Roman" w:hAnsi="Times New Roman" w:cs="Times New Roman"/>
                <w:sz w:val="21"/>
                <w:szCs w:val="21"/>
              </w:rPr>
              <w:t>(по результатам аттестации)</w:t>
            </w:r>
          </w:p>
        </w:tc>
        <w:tc>
          <w:tcPr>
            <w:tcW w:w="1842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1985" w:type="dxa"/>
          </w:tcPr>
          <w:p w:rsidR="006F004B" w:rsidRPr="006E3D6F" w:rsidRDefault="006F004B">
            <w:pPr>
              <w:pStyle w:val="ConsPlusNormal"/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</w:tr>
    </w:tbl>
    <w:p w:rsidR="00BF33D0" w:rsidRPr="006E3D6F" w:rsidRDefault="00BF33D0">
      <w:pPr>
        <w:pStyle w:val="ConsPlusNormal"/>
        <w:jc w:val="both"/>
        <w:rPr>
          <w:rFonts w:ascii="Times New Roman" w:hAnsi="Times New Roman" w:cs="Times New Roman"/>
          <w:sz w:val="21"/>
          <w:szCs w:val="21"/>
        </w:rPr>
      </w:pPr>
    </w:p>
    <w:sectPr w:rsidR="00BF33D0" w:rsidRPr="006E3D6F" w:rsidSect="006E3D6F">
      <w:pgSz w:w="16838" w:h="11906" w:orient="landscape"/>
      <w:pgMar w:top="1134" w:right="567" w:bottom="1134" w:left="1134" w:header="22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E24B3" w:rsidRDefault="00AE24B3" w:rsidP="00C650D4">
      <w:pPr>
        <w:spacing w:after="0" w:line="240" w:lineRule="auto"/>
      </w:pPr>
      <w:r>
        <w:separator/>
      </w:r>
    </w:p>
  </w:endnote>
  <w:endnote w:type="continuationSeparator" w:id="0">
    <w:p w:rsidR="00AE24B3" w:rsidRDefault="00AE24B3" w:rsidP="00C65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E24B3" w:rsidRDefault="00AE24B3" w:rsidP="00C650D4">
      <w:pPr>
        <w:spacing w:after="0" w:line="240" w:lineRule="auto"/>
      </w:pPr>
      <w:r>
        <w:separator/>
      </w:r>
    </w:p>
  </w:footnote>
  <w:footnote w:type="continuationSeparator" w:id="0">
    <w:p w:rsidR="00AE24B3" w:rsidRDefault="00AE24B3" w:rsidP="00C650D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5D33"/>
    <w:rsid w:val="00050C4C"/>
    <w:rsid w:val="000C4EE6"/>
    <w:rsid w:val="0019491A"/>
    <w:rsid w:val="001A26E1"/>
    <w:rsid w:val="002722BD"/>
    <w:rsid w:val="003369C7"/>
    <w:rsid w:val="003548F2"/>
    <w:rsid w:val="00363DE1"/>
    <w:rsid w:val="00443EBB"/>
    <w:rsid w:val="00467B93"/>
    <w:rsid w:val="00474BF0"/>
    <w:rsid w:val="00477AC8"/>
    <w:rsid w:val="004D0665"/>
    <w:rsid w:val="004D35D8"/>
    <w:rsid w:val="00521682"/>
    <w:rsid w:val="0052251F"/>
    <w:rsid w:val="005439E8"/>
    <w:rsid w:val="005C1591"/>
    <w:rsid w:val="005C5AFB"/>
    <w:rsid w:val="00601621"/>
    <w:rsid w:val="00640D97"/>
    <w:rsid w:val="006E3D6F"/>
    <w:rsid w:val="006F004B"/>
    <w:rsid w:val="00720ACA"/>
    <w:rsid w:val="00783653"/>
    <w:rsid w:val="007B094B"/>
    <w:rsid w:val="00805B3B"/>
    <w:rsid w:val="00835D09"/>
    <w:rsid w:val="008C440A"/>
    <w:rsid w:val="008F4F76"/>
    <w:rsid w:val="00915BC0"/>
    <w:rsid w:val="00971C4A"/>
    <w:rsid w:val="0098255C"/>
    <w:rsid w:val="00A207BE"/>
    <w:rsid w:val="00A378AC"/>
    <w:rsid w:val="00A602BA"/>
    <w:rsid w:val="00A91162"/>
    <w:rsid w:val="00A94D51"/>
    <w:rsid w:val="00AA74D9"/>
    <w:rsid w:val="00AB5D13"/>
    <w:rsid w:val="00AB7AD0"/>
    <w:rsid w:val="00AE24B3"/>
    <w:rsid w:val="00B35D33"/>
    <w:rsid w:val="00B5785A"/>
    <w:rsid w:val="00B704CA"/>
    <w:rsid w:val="00B83869"/>
    <w:rsid w:val="00B8633B"/>
    <w:rsid w:val="00BA29F1"/>
    <w:rsid w:val="00BF33D0"/>
    <w:rsid w:val="00BF6BAA"/>
    <w:rsid w:val="00C04A37"/>
    <w:rsid w:val="00C108DC"/>
    <w:rsid w:val="00C51F78"/>
    <w:rsid w:val="00C650D4"/>
    <w:rsid w:val="00C77743"/>
    <w:rsid w:val="00C819F2"/>
    <w:rsid w:val="00C86293"/>
    <w:rsid w:val="00CB6E2C"/>
    <w:rsid w:val="00D20535"/>
    <w:rsid w:val="00D84DB6"/>
    <w:rsid w:val="00E03B80"/>
    <w:rsid w:val="00FA4F57"/>
    <w:rsid w:val="00FB3E49"/>
    <w:rsid w:val="00FB5A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5B80FDB-C24C-4D71-B158-F31BCD13A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35D3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B35D3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650D4"/>
  </w:style>
  <w:style w:type="paragraph" w:styleId="a5">
    <w:name w:val="footer"/>
    <w:basedOn w:val="a"/>
    <w:link w:val="a6"/>
    <w:uiPriority w:val="99"/>
    <w:unhideWhenUsed/>
    <w:rsid w:val="00C650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650D4"/>
  </w:style>
  <w:style w:type="paragraph" w:styleId="a7">
    <w:name w:val="Balloon Text"/>
    <w:basedOn w:val="a"/>
    <w:link w:val="a8"/>
    <w:uiPriority w:val="99"/>
    <w:semiHidden/>
    <w:unhideWhenUsed/>
    <w:rsid w:val="00443E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3E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</Words>
  <Characters>475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ufk17</Company>
  <LinksUpToDate>false</LinksUpToDate>
  <CharactersWithSpaces>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Мертес Евгения Михайловна</dc:creator>
  <cp:lastModifiedBy>Козачек Татьяна Валериевна</cp:lastModifiedBy>
  <cp:revision>4</cp:revision>
  <cp:lastPrinted>2019-05-31T07:04:00Z</cp:lastPrinted>
  <dcterms:created xsi:type="dcterms:W3CDTF">2019-05-31T05:44:00Z</dcterms:created>
  <dcterms:modified xsi:type="dcterms:W3CDTF">2019-05-31T07:04:00Z</dcterms:modified>
</cp:coreProperties>
</file>